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4846" w14:textId="77777777" w:rsidR="00C407F0" w:rsidRDefault="00C407F0" w:rsidP="001700C5">
      <w:pPr>
        <w:widowControl w:val="0"/>
        <w:spacing w:after="0" w:line="240" w:lineRule="auto"/>
        <w:ind w:left="567"/>
        <w:jc w:val="center"/>
        <w:rPr>
          <w:rFonts w:ascii="Tahoma" w:hAnsi="Tahoma" w:cs="Tahoma"/>
          <w:b/>
          <w:sz w:val="20"/>
          <w:szCs w:val="20"/>
        </w:rPr>
      </w:pPr>
    </w:p>
    <w:p w14:paraId="342ABAF5" w14:textId="1AF22893" w:rsidR="001700C5" w:rsidRPr="00B52DD8" w:rsidRDefault="001700C5" w:rsidP="001700C5">
      <w:pPr>
        <w:widowControl w:val="0"/>
        <w:spacing w:after="0" w:line="240" w:lineRule="auto"/>
        <w:ind w:left="567"/>
        <w:jc w:val="center"/>
        <w:rPr>
          <w:rFonts w:ascii="Tahoma" w:hAnsi="Tahoma" w:cs="Tahoma"/>
          <w:b/>
          <w:sz w:val="20"/>
          <w:szCs w:val="20"/>
        </w:rPr>
      </w:pPr>
      <w:r w:rsidRPr="00B52DD8">
        <w:rPr>
          <w:rFonts w:ascii="Tahoma" w:hAnsi="Tahoma" w:cs="Tahoma"/>
          <w:b/>
          <w:sz w:val="20"/>
          <w:szCs w:val="20"/>
        </w:rPr>
        <w:t>ОТЧЕТ</w:t>
      </w:r>
    </w:p>
    <w:p w14:paraId="5DC5FD5B" w14:textId="77777777" w:rsidR="002C75A8" w:rsidRPr="002C75A8" w:rsidRDefault="002C75A8" w:rsidP="002C75A8">
      <w:pPr>
        <w:spacing w:after="0"/>
        <w:ind w:left="567"/>
        <w:jc w:val="center"/>
        <w:rPr>
          <w:rFonts w:ascii="Tahoma" w:hAnsi="Tahoma" w:cs="Tahoma"/>
          <w:b/>
          <w:sz w:val="20"/>
        </w:rPr>
      </w:pPr>
      <w:r w:rsidRPr="002C75A8">
        <w:rPr>
          <w:rFonts w:ascii="Tahoma" w:hAnsi="Tahoma" w:cs="Tahoma"/>
          <w:b/>
          <w:sz w:val="20"/>
        </w:rPr>
        <w:t>ОБ ИТОГАХ ГОЛОСОВАНИЯ</w:t>
      </w:r>
    </w:p>
    <w:p w14:paraId="0F956E98" w14:textId="77777777" w:rsidR="002C75A8" w:rsidRPr="002C75A8" w:rsidRDefault="002C75A8" w:rsidP="002C75A8">
      <w:pPr>
        <w:spacing w:after="0"/>
        <w:ind w:left="567"/>
        <w:jc w:val="center"/>
        <w:rPr>
          <w:rFonts w:ascii="Tahoma" w:hAnsi="Tahoma" w:cs="Tahoma"/>
          <w:b/>
          <w:sz w:val="20"/>
        </w:rPr>
      </w:pPr>
      <w:r w:rsidRPr="002C75A8">
        <w:rPr>
          <w:rFonts w:ascii="Tahoma" w:hAnsi="Tahoma" w:cs="Tahoma"/>
          <w:b/>
          <w:sz w:val="20"/>
        </w:rPr>
        <w:t>НА ОБЩЕМ СОБРАНИИ АКЦИОНЕРОВ</w:t>
      </w:r>
    </w:p>
    <w:p w14:paraId="4CB8F4A9" w14:textId="49681A1F" w:rsidR="00C407F0" w:rsidRPr="002C75A8" w:rsidRDefault="002C75A8" w:rsidP="002C75A8">
      <w:pPr>
        <w:spacing w:after="0"/>
        <w:ind w:left="567"/>
        <w:jc w:val="center"/>
        <w:rPr>
          <w:rFonts w:ascii="Tahoma" w:hAnsi="Tahoma" w:cs="Tahoma"/>
          <w:b/>
          <w:sz w:val="20"/>
        </w:rPr>
      </w:pPr>
      <w:r w:rsidRPr="002C75A8">
        <w:rPr>
          <w:rFonts w:ascii="Tahoma" w:hAnsi="Tahoma" w:cs="Tahoma"/>
          <w:b/>
          <w:sz w:val="20"/>
        </w:rPr>
        <w:t>Акционерного общества «Джи-групп»</w:t>
      </w:r>
    </w:p>
    <w:tbl>
      <w:tblPr>
        <w:tblW w:w="0" w:type="auto"/>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013"/>
        <w:gridCol w:w="4143"/>
      </w:tblGrid>
      <w:tr w:rsidR="002C75A8" w:rsidRPr="002C75A8" w14:paraId="35F08025" w14:textId="77777777" w:rsidTr="009A3D55">
        <w:tc>
          <w:tcPr>
            <w:tcW w:w="0" w:type="auto"/>
            <w:shd w:val="clear" w:color="auto" w:fill="auto"/>
          </w:tcPr>
          <w:p w14:paraId="5ADE57C6" w14:textId="77777777" w:rsidR="002C75A8" w:rsidRPr="002C75A8" w:rsidRDefault="002C75A8" w:rsidP="002C75A8">
            <w:pPr>
              <w:spacing w:after="0"/>
              <w:rPr>
                <w:rFonts w:ascii="Tahoma" w:hAnsi="Tahoma" w:cs="Tahoma"/>
                <w:sz w:val="20"/>
              </w:rPr>
            </w:pPr>
            <w:r w:rsidRPr="002C75A8">
              <w:rPr>
                <w:rFonts w:ascii="Tahoma" w:hAnsi="Tahoma" w:cs="Tahoma"/>
                <w:sz w:val="20"/>
              </w:rPr>
              <w:t>Полное фирменное наименование (далее - общество):</w:t>
            </w:r>
          </w:p>
        </w:tc>
        <w:tc>
          <w:tcPr>
            <w:tcW w:w="0" w:type="auto"/>
            <w:shd w:val="clear" w:color="auto" w:fill="auto"/>
          </w:tcPr>
          <w:p w14:paraId="1EDA40B1" w14:textId="77777777" w:rsidR="002C75A8" w:rsidRPr="002C75A8" w:rsidRDefault="002C75A8" w:rsidP="002C75A8">
            <w:pPr>
              <w:spacing w:after="0"/>
              <w:rPr>
                <w:rFonts w:ascii="Tahoma" w:hAnsi="Tahoma" w:cs="Tahoma"/>
                <w:sz w:val="20"/>
              </w:rPr>
            </w:pPr>
            <w:r w:rsidRPr="002C75A8">
              <w:rPr>
                <w:rFonts w:ascii="Tahoma" w:hAnsi="Tahoma" w:cs="Tahoma"/>
                <w:sz w:val="20"/>
              </w:rPr>
              <w:t>Акционерное общество "Джи-групп"</w:t>
            </w:r>
          </w:p>
        </w:tc>
      </w:tr>
      <w:tr w:rsidR="002C75A8" w:rsidRPr="002C75A8" w14:paraId="626E4D87" w14:textId="77777777" w:rsidTr="009A3D55">
        <w:tc>
          <w:tcPr>
            <w:tcW w:w="0" w:type="auto"/>
            <w:shd w:val="clear" w:color="auto" w:fill="auto"/>
          </w:tcPr>
          <w:p w14:paraId="6670EDF8" w14:textId="77777777" w:rsidR="002C75A8" w:rsidRPr="002C75A8" w:rsidRDefault="002C75A8" w:rsidP="002C75A8">
            <w:pPr>
              <w:spacing w:after="0"/>
              <w:rPr>
                <w:rFonts w:ascii="Tahoma" w:hAnsi="Tahoma" w:cs="Tahoma"/>
                <w:sz w:val="20"/>
              </w:rPr>
            </w:pPr>
            <w:r w:rsidRPr="002C75A8">
              <w:rPr>
                <w:rFonts w:ascii="Tahoma" w:hAnsi="Tahoma" w:cs="Tahoma"/>
                <w:sz w:val="20"/>
              </w:rPr>
              <w:t>Место нахождения и адрес общества:</w:t>
            </w:r>
          </w:p>
        </w:tc>
        <w:tc>
          <w:tcPr>
            <w:tcW w:w="0" w:type="auto"/>
            <w:shd w:val="clear" w:color="auto" w:fill="auto"/>
          </w:tcPr>
          <w:p w14:paraId="15663DD4" w14:textId="67A72CC6" w:rsidR="002C75A8" w:rsidRDefault="002C75A8" w:rsidP="002C75A8">
            <w:pPr>
              <w:widowControl w:val="0"/>
              <w:spacing w:after="0" w:line="240" w:lineRule="auto"/>
              <w:rPr>
                <w:rFonts w:ascii="Tahoma" w:hAnsi="Tahoma"/>
                <w:sz w:val="20"/>
              </w:rPr>
            </w:pPr>
            <w:r>
              <w:rPr>
                <w:rFonts w:ascii="Tahoma" w:hAnsi="Tahoma"/>
                <w:sz w:val="20"/>
              </w:rPr>
              <w:t>420053, Республика Татарстан,</w:t>
            </w:r>
            <w:r w:rsidR="001022B5" w:rsidRPr="001022B5">
              <w:rPr>
                <w:rFonts w:ascii="Tahoma" w:hAnsi="Tahoma"/>
                <w:sz w:val="20"/>
              </w:rPr>
              <w:t xml:space="preserve"> </w:t>
            </w:r>
            <w:r>
              <w:rPr>
                <w:rFonts w:ascii="Tahoma" w:hAnsi="Tahoma"/>
                <w:sz w:val="20"/>
              </w:rPr>
              <w:t>г. Казань,</w:t>
            </w:r>
          </w:p>
          <w:p w14:paraId="0E5EB5BA" w14:textId="77777777" w:rsidR="002C75A8" w:rsidRPr="002C75A8" w:rsidRDefault="002C75A8" w:rsidP="002C75A8">
            <w:pPr>
              <w:spacing w:after="0"/>
              <w:rPr>
                <w:rFonts w:ascii="Tahoma" w:hAnsi="Tahoma" w:cs="Tahoma"/>
                <w:sz w:val="20"/>
              </w:rPr>
            </w:pPr>
            <w:r>
              <w:rPr>
                <w:rFonts w:ascii="Tahoma" w:hAnsi="Tahoma"/>
                <w:sz w:val="20"/>
              </w:rPr>
              <w:t xml:space="preserve">ул. Журналистов, </w:t>
            </w:r>
            <w:proofErr w:type="spellStart"/>
            <w:r>
              <w:rPr>
                <w:rFonts w:ascii="Tahoma" w:hAnsi="Tahoma"/>
                <w:sz w:val="20"/>
              </w:rPr>
              <w:t>зд</w:t>
            </w:r>
            <w:proofErr w:type="spellEnd"/>
            <w:r>
              <w:rPr>
                <w:rFonts w:ascii="Tahoma" w:hAnsi="Tahoma"/>
                <w:sz w:val="20"/>
              </w:rPr>
              <w:t>. 62б, помещение 21</w:t>
            </w:r>
          </w:p>
        </w:tc>
      </w:tr>
      <w:tr w:rsidR="002C75A8" w:rsidRPr="002C75A8" w14:paraId="2AF2FE32" w14:textId="77777777" w:rsidTr="009A3D55">
        <w:tc>
          <w:tcPr>
            <w:tcW w:w="0" w:type="auto"/>
            <w:shd w:val="clear" w:color="auto" w:fill="auto"/>
          </w:tcPr>
          <w:p w14:paraId="3CA10D48" w14:textId="77777777" w:rsidR="002C75A8" w:rsidRPr="002C75A8" w:rsidRDefault="002C75A8" w:rsidP="002C75A8">
            <w:pPr>
              <w:spacing w:after="0"/>
              <w:rPr>
                <w:rFonts w:ascii="Tahoma" w:hAnsi="Tahoma" w:cs="Tahoma"/>
                <w:sz w:val="20"/>
              </w:rPr>
            </w:pPr>
            <w:r w:rsidRPr="002C75A8">
              <w:rPr>
                <w:rFonts w:ascii="Tahoma" w:hAnsi="Tahoma" w:cs="Tahoma"/>
                <w:sz w:val="20"/>
              </w:rPr>
              <w:t>Вид общего собрания акционеров (далее - общее собрание):</w:t>
            </w:r>
          </w:p>
        </w:tc>
        <w:tc>
          <w:tcPr>
            <w:tcW w:w="0" w:type="auto"/>
            <w:shd w:val="clear" w:color="auto" w:fill="auto"/>
          </w:tcPr>
          <w:p w14:paraId="098769D0" w14:textId="77777777" w:rsidR="002C75A8" w:rsidRPr="002C75A8" w:rsidRDefault="002C75A8" w:rsidP="002C75A8">
            <w:pPr>
              <w:spacing w:after="0"/>
              <w:rPr>
                <w:rFonts w:ascii="Tahoma" w:hAnsi="Tahoma" w:cs="Tahoma"/>
                <w:sz w:val="20"/>
              </w:rPr>
            </w:pPr>
            <w:r w:rsidRPr="002C75A8">
              <w:rPr>
                <w:rFonts w:ascii="Tahoma" w:hAnsi="Tahoma" w:cs="Tahoma"/>
                <w:sz w:val="20"/>
              </w:rPr>
              <w:t>Внеочередное</w:t>
            </w:r>
          </w:p>
        </w:tc>
      </w:tr>
      <w:tr w:rsidR="002C75A8" w:rsidRPr="002C75A8" w14:paraId="5311AFFB" w14:textId="77777777" w:rsidTr="009A3D55">
        <w:tc>
          <w:tcPr>
            <w:tcW w:w="0" w:type="auto"/>
            <w:shd w:val="clear" w:color="auto" w:fill="auto"/>
          </w:tcPr>
          <w:p w14:paraId="470E8F64" w14:textId="77777777" w:rsidR="002C75A8" w:rsidRPr="002C75A8" w:rsidRDefault="002C75A8" w:rsidP="002C75A8">
            <w:pPr>
              <w:spacing w:after="0"/>
              <w:rPr>
                <w:rFonts w:ascii="Tahoma" w:hAnsi="Tahoma" w:cs="Tahoma"/>
                <w:sz w:val="20"/>
              </w:rPr>
            </w:pPr>
            <w:r w:rsidRPr="002C75A8">
              <w:rPr>
                <w:rFonts w:ascii="Tahoma" w:hAnsi="Tahoma" w:cs="Tahoma"/>
                <w:sz w:val="20"/>
              </w:rPr>
              <w:t>Форма проведения общего собрания:</w:t>
            </w:r>
          </w:p>
        </w:tc>
        <w:tc>
          <w:tcPr>
            <w:tcW w:w="0" w:type="auto"/>
            <w:shd w:val="clear" w:color="auto" w:fill="auto"/>
          </w:tcPr>
          <w:p w14:paraId="149FD742" w14:textId="77777777" w:rsidR="002C75A8" w:rsidRPr="002C75A8" w:rsidRDefault="002C75A8" w:rsidP="002C75A8">
            <w:pPr>
              <w:spacing w:after="0"/>
              <w:rPr>
                <w:rFonts w:ascii="Tahoma" w:hAnsi="Tahoma" w:cs="Tahoma"/>
                <w:sz w:val="20"/>
              </w:rPr>
            </w:pPr>
            <w:r w:rsidRPr="002C75A8">
              <w:rPr>
                <w:rFonts w:ascii="Tahoma" w:hAnsi="Tahoma" w:cs="Tahoma"/>
                <w:sz w:val="20"/>
              </w:rPr>
              <w:t>Заочное голосование</w:t>
            </w:r>
          </w:p>
        </w:tc>
      </w:tr>
      <w:tr w:rsidR="002C75A8" w:rsidRPr="002C75A8" w14:paraId="61B6012C" w14:textId="77777777" w:rsidTr="009A3D55">
        <w:tc>
          <w:tcPr>
            <w:tcW w:w="0" w:type="auto"/>
            <w:shd w:val="clear" w:color="auto" w:fill="auto"/>
          </w:tcPr>
          <w:p w14:paraId="68990214" w14:textId="77777777" w:rsidR="002C75A8" w:rsidRPr="002C75A8" w:rsidRDefault="002C75A8" w:rsidP="002C75A8">
            <w:pPr>
              <w:spacing w:after="0"/>
              <w:rPr>
                <w:rFonts w:ascii="Tahoma" w:hAnsi="Tahoma" w:cs="Tahoma"/>
                <w:sz w:val="20"/>
              </w:rPr>
            </w:pPr>
            <w:r w:rsidRPr="002C75A8">
              <w:rPr>
                <w:rFonts w:ascii="Tahoma" w:hAnsi="Tahoma" w:cs="Tahoma"/>
                <w:sz w:val="20"/>
              </w:rPr>
              <w:t>Дата определения (фиксации) лиц, имевших право на участие в общем собрании:</w:t>
            </w:r>
          </w:p>
        </w:tc>
        <w:tc>
          <w:tcPr>
            <w:tcW w:w="0" w:type="auto"/>
            <w:shd w:val="clear" w:color="auto" w:fill="auto"/>
          </w:tcPr>
          <w:p w14:paraId="50F1A78F" w14:textId="285A42DF" w:rsidR="002C75A8" w:rsidRPr="002C75A8" w:rsidRDefault="001022B5" w:rsidP="002C75A8">
            <w:pPr>
              <w:spacing w:after="0"/>
              <w:rPr>
                <w:rFonts w:ascii="Tahoma" w:hAnsi="Tahoma" w:cs="Tahoma"/>
                <w:sz w:val="20"/>
              </w:rPr>
            </w:pPr>
            <w:r>
              <w:rPr>
                <w:rFonts w:ascii="Tahoma" w:hAnsi="Tahoma" w:cs="Tahoma"/>
                <w:sz w:val="20"/>
                <w:lang w:val="en-US"/>
              </w:rPr>
              <w:t xml:space="preserve">04 </w:t>
            </w:r>
            <w:r>
              <w:rPr>
                <w:rFonts w:ascii="Tahoma" w:hAnsi="Tahoma" w:cs="Tahoma"/>
                <w:sz w:val="20"/>
              </w:rPr>
              <w:t>декабря</w:t>
            </w:r>
            <w:r w:rsidR="002C75A8" w:rsidRPr="002C75A8">
              <w:rPr>
                <w:rFonts w:ascii="Tahoma" w:hAnsi="Tahoma" w:cs="Tahoma"/>
                <w:sz w:val="20"/>
              </w:rPr>
              <w:t xml:space="preserve"> 2023 года</w:t>
            </w:r>
          </w:p>
        </w:tc>
      </w:tr>
      <w:tr w:rsidR="002C75A8" w:rsidRPr="002C75A8" w14:paraId="7222F079" w14:textId="77777777" w:rsidTr="009A3D55">
        <w:tc>
          <w:tcPr>
            <w:tcW w:w="0" w:type="auto"/>
            <w:shd w:val="clear" w:color="auto" w:fill="auto"/>
          </w:tcPr>
          <w:p w14:paraId="1E57E83A" w14:textId="77777777" w:rsidR="002C75A8" w:rsidRPr="002C75A8" w:rsidRDefault="002C75A8" w:rsidP="002C75A8">
            <w:pPr>
              <w:spacing w:after="0"/>
              <w:rPr>
                <w:rFonts w:ascii="Tahoma" w:hAnsi="Tahoma" w:cs="Tahoma"/>
                <w:sz w:val="20"/>
              </w:rPr>
            </w:pPr>
            <w:r w:rsidRPr="002C75A8">
              <w:rPr>
                <w:rFonts w:ascii="Tahoma" w:hAnsi="Tahoma" w:cs="Tahoma"/>
                <w:sz w:val="20"/>
              </w:rPr>
              <w:t>Дата проведения общего собрания (дата окончания приема бюллетеней):</w:t>
            </w:r>
          </w:p>
        </w:tc>
        <w:tc>
          <w:tcPr>
            <w:tcW w:w="0" w:type="auto"/>
            <w:shd w:val="clear" w:color="auto" w:fill="auto"/>
          </w:tcPr>
          <w:p w14:paraId="2D74BA7C" w14:textId="5FDEF5B4" w:rsidR="002C75A8" w:rsidRPr="002C75A8" w:rsidRDefault="00AC62F2" w:rsidP="002C75A8">
            <w:pPr>
              <w:spacing w:after="0"/>
              <w:rPr>
                <w:rFonts w:ascii="Tahoma" w:hAnsi="Tahoma" w:cs="Tahoma"/>
                <w:sz w:val="20"/>
              </w:rPr>
            </w:pPr>
            <w:r>
              <w:rPr>
                <w:rFonts w:ascii="Tahoma" w:hAnsi="Tahoma" w:cs="Tahoma"/>
                <w:sz w:val="20"/>
              </w:rPr>
              <w:t>26 декабря</w:t>
            </w:r>
            <w:r w:rsidR="002C75A8" w:rsidRPr="002C75A8">
              <w:rPr>
                <w:rFonts w:ascii="Tahoma" w:hAnsi="Tahoma" w:cs="Tahoma"/>
                <w:sz w:val="20"/>
              </w:rPr>
              <w:t xml:space="preserve"> 2023 года</w:t>
            </w:r>
          </w:p>
        </w:tc>
      </w:tr>
      <w:tr w:rsidR="002C75A8" w:rsidRPr="002C75A8" w14:paraId="7CD18919" w14:textId="77777777" w:rsidTr="009A3D55">
        <w:tc>
          <w:tcPr>
            <w:tcW w:w="0" w:type="auto"/>
            <w:shd w:val="clear" w:color="auto" w:fill="auto"/>
          </w:tcPr>
          <w:p w14:paraId="41705276" w14:textId="77777777" w:rsidR="002C75A8" w:rsidRPr="002C75A8" w:rsidRDefault="002C75A8" w:rsidP="002C75A8">
            <w:pPr>
              <w:spacing w:after="0"/>
              <w:rPr>
                <w:rFonts w:ascii="Tahoma" w:hAnsi="Tahoma" w:cs="Tahoma"/>
                <w:sz w:val="20"/>
              </w:rPr>
            </w:pPr>
            <w:r w:rsidRPr="002C75A8">
              <w:rPr>
                <w:rFonts w:ascii="Tahoma" w:hAnsi="Tahoma" w:cs="Tahoma"/>
                <w:sz w:val="20"/>
              </w:rPr>
              <w:t>Почтовый адрес (адреса), адрес (адреса) электронной почты, по которым направлялись (могли направляться) заполненные бюллетени для голосования:</w:t>
            </w:r>
          </w:p>
        </w:tc>
        <w:tc>
          <w:tcPr>
            <w:tcW w:w="0" w:type="auto"/>
            <w:shd w:val="clear" w:color="auto" w:fill="auto"/>
          </w:tcPr>
          <w:p w14:paraId="0D184021" w14:textId="77777777" w:rsidR="002C75A8" w:rsidRPr="002C75A8" w:rsidRDefault="002C75A8" w:rsidP="002C75A8">
            <w:pPr>
              <w:spacing w:after="0"/>
              <w:rPr>
                <w:rFonts w:ascii="Tahoma" w:hAnsi="Tahoma" w:cs="Tahoma"/>
                <w:sz w:val="20"/>
              </w:rPr>
            </w:pPr>
            <w:r w:rsidRPr="002C75A8">
              <w:rPr>
                <w:rFonts w:ascii="Tahoma" w:hAnsi="Tahoma" w:cs="Tahoma"/>
                <w:sz w:val="20"/>
              </w:rPr>
              <w:t xml:space="preserve">420053, Республика Татарстан, </w:t>
            </w:r>
            <w:proofErr w:type="spellStart"/>
            <w:r w:rsidRPr="002C75A8">
              <w:rPr>
                <w:rFonts w:ascii="Tahoma" w:hAnsi="Tahoma" w:cs="Tahoma"/>
                <w:sz w:val="20"/>
              </w:rPr>
              <w:t>г.о</w:t>
            </w:r>
            <w:proofErr w:type="spellEnd"/>
            <w:r w:rsidRPr="002C75A8">
              <w:rPr>
                <w:rFonts w:ascii="Tahoma" w:hAnsi="Tahoma" w:cs="Tahoma"/>
                <w:sz w:val="20"/>
              </w:rPr>
              <w:t xml:space="preserve">. город Казань, г. Казань, ул. Журналистов, </w:t>
            </w:r>
            <w:proofErr w:type="spellStart"/>
            <w:r w:rsidRPr="002C75A8">
              <w:rPr>
                <w:rFonts w:ascii="Tahoma" w:hAnsi="Tahoma" w:cs="Tahoma"/>
                <w:sz w:val="20"/>
              </w:rPr>
              <w:t>зд</w:t>
            </w:r>
            <w:proofErr w:type="spellEnd"/>
            <w:r w:rsidRPr="002C75A8">
              <w:rPr>
                <w:rFonts w:ascii="Tahoma" w:hAnsi="Tahoma" w:cs="Tahoma"/>
                <w:sz w:val="20"/>
              </w:rPr>
              <w:t>. 62б, помещение 21</w:t>
            </w:r>
          </w:p>
          <w:p w14:paraId="7660DB7F" w14:textId="77777777" w:rsidR="002C75A8" w:rsidRPr="002C75A8" w:rsidRDefault="002C75A8" w:rsidP="002C75A8">
            <w:pPr>
              <w:spacing w:after="0"/>
              <w:rPr>
                <w:rFonts w:ascii="Tahoma" w:hAnsi="Tahoma" w:cs="Tahoma"/>
                <w:sz w:val="20"/>
              </w:rPr>
            </w:pPr>
            <w:r w:rsidRPr="002C75A8">
              <w:rPr>
                <w:rFonts w:ascii="Tahoma" w:hAnsi="Tahoma" w:cs="Tahoma"/>
                <w:sz w:val="20"/>
              </w:rPr>
              <w:t>Адрес</w:t>
            </w:r>
            <w:r>
              <w:rPr>
                <w:rFonts w:ascii="Tahoma" w:hAnsi="Tahoma" w:cs="Tahoma"/>
                <w:sz w:val="20"/>
              </w:rPr>
              <w:t xml:space="preserve"> (адреса) электронной почты: не применимо</w:t>
            </w:r>
          </w:p>
        </w:tc>
      </w:tr>
      <w:tr w:rsidR="002C75A8" w:rsidRPr="002C75A8" w14:paraId="50DBEB89" w14:textId="77777777" w:rsidTr="009A3D55">
        <w:tc>
          <w:tcPr>
            <w:tcW w:w="0" w:type="auto"/>
            <w:shd w:val="clear" w:color="auto" w:fill="auto"/>
          </w:tcPr>
          <w:p w14:paraId="0D858EED" w14:textId="77777777" w:rsidR="002C75A8" w:rsidRPr="002C75A8" w:rsidRDefault="002C75A8" w:rsidP="002C75A8">
            <w:pPr>
              <w:spacing w:after="0"/>
              <w:rPr>
                <w:rFonts w:ascii="Tahoma" w:hAnsi="Tahoma" w:cs="Tahoma"/>
                <w:sz w:val="20"/>
              </w:rPr>
            </w:pPr>
            <w:r w:rsidRPr="002C75A8">
              <w:rPr>
                <w:rFonts w:ascii="Tahoma" w:hAnsi="Tahoma" w:cs="Tahoma"/>
                <w:sz w:val="20"/>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14:paraId="57C8E3E7" w14:textId="37769DE1" w:rsidR="002C75A8" w:rsidRPr="002C75A8" w:rsidRDefault="002C75A8" w:rsidP="002C75A8">
            <w:pPr>
              <w:spacing w:after="0"/>
              <w:rPr>
                <w:rFonts w:ascii="Tahoma" w:hAnsi="Tahoma" w:cs="Tahoma"/>
                <w:sz w:val="20"/>
              </w:rPr>
            </w:pPr>
            <w:r w:rsidRPr="002C75A8">
              <w:rPr>
                <w:rFonts w:ascii="Tahoma" w:hAnsi="Tahoma" w:cs="Tahoma"/>
                <w:sz w:val="20"/>
              </w:rPr>
              <w:t>https://lk.rrost.ru</w:t>
            </w:r>
            <w:r w:rsidR="007C199C">
              <w:rPr>
                <w:rFonts w:ascii="Tahoma" w:hAnsi="Tahoma" w:cs="Tahoma"/>
                <w:sz w:val="20"/>
              </w:rPr>
              <w:t>/</w:t>
            </w:r>
          </w:p>
        </w:tc>
      </w:tr>
      <w:tr w:rsidR="002C75A8" w:rsidRPr="002C75A8" w14:paraId="1114FCAC" w14:textId="77777777" w:rsidTr="009A3D55">
        <w:tc>
          <w:tcPr>
            <w:tcW w:w="0" w:type="auto"/>
            <w:shd w:val="clear" w:color="auto" w:fill="auto"/>
          </w:tcPr>
          <w:p w14:paraId="1FE7BFB6" w14:textId="77777777" w:rsidR="002C75A8" w:rsidRPr="002C75A8" w:rsidRDefault="002C75A8" w:rsidP="002C75A8">
            <w:pPr>
              <w:spacing w:after="0"/>
              <w:rPr>
                <w:rFonts w:ascii="Tahoma" w:hAnsi="Tahoma" w:cs="Tahoma"/>
                <w:sz w:val="20"/>
              </w:rPr>
            </w:pPr>
            <w:r w:rsidRPr="002C75A8">
              <w:rPr>
                <w:rFonts w:ascii="Tahoma" w:hAnsi="Tahoma" w:cs="Tahoma"/>
                <w:sz w:val="20"/>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14:paraId="42EED72C" w14:textId="77777777" w:rsidR="007043E9" w:rsidRDefault="002C75A8" w:rsidP="002C75A8">
            <w:pPr>
              <w:spacing w:after="0"/>
              <w:rPr>
                <w:rFonts w:ascii="Tahoma" w:hAnsi="Tahoma" w:cs="Tahoma"/>
                <w:sz w:val="20"/>
              </w:rPr>
            </w:pPr>
            <w:r w:rsidRPr="002C75A8">
              <w:rPr>
                <w:rFonts w:ascii="Tahoma" w:hAnsi="Tahoma" w:cs="Tahoma"/>
                <w:sz w:val="20"/>
              </w:rPr>
              <w:t xml:space="preserve">Акционерное общество «Независимая регистраторская компания Р.О.С.Т.»; </w:t>
            </w:r>
          </w:p>
          <w:p w14:paraId="18B273E6" w14:textId="0BF72FFB" w:rsidR="002C75A8" w:rsidRPr="002C75A8" w:rsidRDefault="002C75A8" w:rsidP="002C75A8">
            <w:pPr>
              <w:spacing w:after="0"/>
              <w:rPr>
                <w:rFonts w:ascii="Tahoma" w:hAnsi="Tahoma" w:cs="Tahoma"/>
                <w:sz w:val="20"/>
              </w:rPr>
            </w:pPr>
            <w:proofErr w:type="spellStart"/>
            <w:r w:rsidRPr="002C75A8">
              <w:rPr>
                <w:rFonts w:ascii="Tahoma" w:hAnsi="Tahoma" w:cs="Tahoma"/>
                <w:sz w:val="20"/>
              </w:rPr>
              <w:t>г.Москва</w:t>
            </w:r>
            <w:proofErr w:type="spellEnd"/>
            <w:r w:rsidRPr="002C75A8">
              <w:rPr>
                <w:rFonts w:ascii="Tahoma" w:hAnsi="Tahoma" w:cs="Tahoma"/>
                <w:sz w:val="20"/>
              </w:rPr>
              <w:t>; 10707</w:t>
            </w:r>
            <w:r>
              <w:rPr>
                <w:rFonts w:ascii="Tahoma" w:hAnsi="Tahoma" w:cs="Tahoma"/>
                <w:sz w:val="20"/>
              </w:rPr>
              <w:t>6, г. Москва, ул. Стромынка, д. </w:t>
            </w:r>
            <w:r w:rsidRPr="002C75A8">
              <w:rPr>
                <w:rFonts w:ascii="Tahoma" w:hAnsi="Tahoma" w:cs="Tahoma"/>
                <w:sz w:val="20"/>
              </w:rPr>
              <w:t>18, корп. 5Б, помещение IX</w:t>
            </w:r>
          </w:p>
        </w:tc>
      </w:tr>
      <w:tr w:rsidR="002C75A8" w:rsidRPr="002C75A8" w14:paraId="32097580" w14:textId="77777777" w:rsidTr="009A3D55">
        <w:tc>
          <w:tcPr>
            <w:tcW w:w="0" w:type="auto"/>
            <w:shd w:val="clear" w:color="auto" w:fill="auto"/>
          </w:tcPr>
          <w:p w14:paraId="6D2E1C36" w14:textId="77777777" w:rsidR="002C75A8" w:rsidRPr="002C75A8" w:rsidRDefault="002C75A8" w:rsidP="002C75A8">
            <w:pPr>
              <w:spacing w:after="0"/>
              <w:rPr>
                <w:rFonts w:ascii="Tahoma" w:hAnsi="Tahoma" w:cs="Tahoma"/>
                <w:sz w:val="20"/>
              </w:rPr>
            </w:pPr>
            <w:r w:rsidRPr="002C75A8">
              <w:rPr>
                <w:rFonts w:ascii="Tahoma" w:hAnsi="Tahoma" w:cs="Tahoma"/>
                <w:sz w:val="20"/>
              </w:rPr>
              <w:t>Уполномоченное лицо регистратора:</w:t>
            </w:r>
          </w:p>
        </w:tc>
        <w:tc>
          <w:tcPr>
            <w:tcW w:w="0" w:type="auto"/>
            <w:shd w:val="clear" w:color="auto" w:fill="auto"/>
          </w:tcPr>
          <w:p w14:paraId="1CFD39A2" w14:textId="6FA37C24" w:rsidR="002C75A8" w:rsidRDefault="009B2DA2" w:rsidP="002C75A8">
            <w:pPr>
              <w:spacing w:after="0"/>
              <w:rPr>
                <w:rFonts w:ascii="Tahoma" w:hAnsi="Tahoma" w:cs="Tahoma"/>
                <w:sz w:val="20"/>
              </w:rPr>
            </w:pPr>
            <w:r>
              <w:rPr>
                <w:rFonts w:ascii="Tahoma" w:hAnsi="Tahoma" w:cs="Tahoma"/>
                <w:sz w:val="20"/>
              </w:rPr>
              <w:t>Бегунов Артем Александрович</w:t>
            </w:r>
          </w:p>
          <w:p w14:paraId="3998B2A0" w14:textId="2E92BE1D" w:rsidR="002C75A8" w:rsidRPr="002C75A8" w:rsidRDefault="002C75A8" w:rsidP="002C75A8">
            <w:pPr>
              <w:spacing w:after="0"/>
              <w:rPr>
                <w:rFonts w:ascii="Tahoma" w:hAnsi="Tahoma" w:cs="Tahoma"/>
                <w:sz w:val="20"/>
              </w:rPr>
            </w:pPr>
            <w:r w:rsidRPr="002C75A8">
              <w:rPr>
                <w:rFonts w:ascii="Tahoma" w:hAnsi="Tahoma" w:cs="Tahoma"/>
                <w:sz w:val="20"/>
              </w:rPr>
              <w:t>по доверенности №</w:t>
            </w:r>
            <w:r w:rsidR="009A3D55">
              <w:rPr>
                <w:rFonts w:ascii="Tahoma" w:hAnsi="Tahoma" w:cs="Tahoma"/>
                <w:sz w:val="20"/>
              </w:rPr>
              <w:t xml:space="preserve"> </w:t>
            </w:r>
            <w:r w:rsidR="009B2DA2">
              <w:rPr>
                <w:rFonts w:ascii="Tahoma" w:hAnsi="Tahoma" w:cs="Tahoma"/>
                <w:sz w:val="20"/>
              </w:rPr>
              <w:t>674</w:t>
            </w:r>
            <w:r w:rsidRPr="002C75A8">
              <w:rPr>
                <w:rFonts w:ascii="Tahoma" w:hAnsi="Tahoma" w:cs="Tahoma"/>
                <w:sz w:val="20"/>
              </w:rPr>
              <w:t xml:space="preserve"> от 29 </w:t>
            </w:r>
            <w:r w:rsidR="009B2DA2">
              <w:rPr>
                <w:rFonts w:ascii="Tahoma" w:hAnsi="Tahoma" w:cs="Tahoma"/>
                <w:sz w:val="20"/>
              </w:rPr>
              <w:t xml:space="preserve">декабря </w:t>
            </w:r>
            <w:r w:rsidRPr="002C75A8">
              <w:rPr>
                <w:rFonts w:ascii="Tahoma" w:hAnsi="Tahoma" w:cs="Tahoma"/>
                <w:sz w:val="20"/>
              </w:rPr>
              <w:t>202</w:t>
            </w:r>
            <w:r w:rsidR="009B2DA2">
              <w:rPr>
                <w:rFonts w:ascii="Tahoma" w:hAnsi="Tahoma" w:cs="Tahoma"/>
                <w:sz w:val="20"/>
              </w:rPr>
              <w:t>1</w:t>
            </w:r>
            <w:r w:rsidR="009A3D55">
              <w:rPr>
                <w:rFonts w:ascii="Tahoma" w:hAnsi="Tahoma" w:cs="Tahoma"/>
                <w:sz w:val="20"/>
              </w:rPr>
              <w:t xml:space="preserve"> </w:t>
            </w:r>
            <w:r w:rsidRPr="002C75A8">
              <w:rPr>
                <w:rFonts w:ascii="Tahoma" w:hAnsi="Tahoma" w:cs="Tahoma"/>
                <w:sz w:val="20"/>
              </w:rPr>
              <w:t>г.</w:t>
            </w:r>
          </w:p>
        </w:tc>
      </w:tr>
      <w:tr w:rsidR="002C75A8" w:rsidRPr="002C75A8" w14:paraId="2CAB4283" w14:textId="77777777" w:rsidTr="009A3D55">
        <w:tc>
          <w:tcPr>
            <w:tcW w:w="0" w:type="auto"/>
            <w:shd w:val="clear" w:color="auto" w:fill="auto"/>
          </w:tcPr>
          <w:p w14:paraId="2FED6D04" w14:textId="77777777" w:rsidR="002C75A8" w:rsidRPr="002C75A8" w:rsidRDefault="002C75A8" w:rsidP="002C75A8">
            <w:pPr>
              <w:spacing w:after="0"/>
              <w:rPr>
                <w:rFonts w:ascii="Tahoma" w:hAnsi="Tahoma" w:cs="Tahoma"/>
                <w:sz w:val="20"/>
              </w:rPr>
            </w:pPr>
            <w:r w:rsidRPr="002C75A8">
              <w:rPr>
                <w:rFonts w:ascii="Tahoma" w:hAnsi="Tahoma" w:cs="Tahoma"/>
                <w:sz w:val="20"/>
              </w:rPr>
              <w:t>Дата составления протокола об итогах голосования на общем собрании:</w:t>
            </w:r>
          </w:p>
        </w:tc>
        <w:tc>
          <w:tcPr>
            <w:tcW w:w="0" w:type="auto"/>
            <w:shd w:val="clear" w:color="auto" w:fill="auto"/>
          </w:tcPr>
          <w:p w14:paraId="427C112A" w14:textId="75F3DA89" w:rsidR="002C75A8" w:rsidRPr="002C75A8" w:rsidRDefault="00711677" w:rsidP="002C75A8">
            <w:pPr>
              <w:spacing w:after="0"/>
              <w:rPr>
                <w:rFonts w:ascii="Tahoma" w:hAnsi="Tahoma" w:cs="Tahoma"/>
                <w:sz w:val="20"/>
              </w:rPr>
            </w:pPr>
            <w:r>
              <w:rPr>
                <w:rFonts w:ascii="Tahoma" w:hAnsi="Tahoma" w:cs="Tahoma"/>
                <w:sz w:val="20"/>
              </w:rPr>
              <w:t>26 декабря 202</w:t>
            </w:r>
            <w:r w:rsidR="002C75A8" w:rsidRPr="002C75A8">
              <w:rPr>
                <w:rFonts w:ascii="Tahoma" w:hAnsi="Tahoma" w:cs="Tahoma"/>
                <w:sz w:val="20"/>
              </w:rPr>
              <w:t>3 года</w:t>
            </w:r>
          </w:p>
        </w:tc>
      </w:tr>
    </w:tbl>
    <w:p w14:paraId="08656E40" w14:textId="57714A42" w:rsidR="002C75A8" w:rsidRPr="002C75A8" w:rsidRDefault="002C75A8" w:rsidP="002C75A8">
      <w:pPr>
        <w:spacing w:after="0"/>
        <w:ind w:left="567"/>
        <w:jc w:val="both"/>
        <w:rPr>
          <w:rFonts w:ascii="Tahoma" w:hAnsi="Tahoma" w:cs="Tahoma"/>
          <w:sz w:val="20"/>
        </w:rPr>
      </w:pPr>
      <w:r w:rsidRPr="002C75A8">
        <w:rPr>
          <w:rFonts w:ascii="Tahoma" w:hAnsi="Tahoma" w:cs="Tahoma"/>
          <w:sz w:val="20"/>
        </w:rPr>
        <w:t xml:space="preserve">В </w:t>
      </w:r>
      <w:r w:rsidR="001700C5">
        <w:rPr>
          <w:rFonts w:ascii="Tahoma" w:hAnsi="Tahoma" w:cs="Tahoma"/>
          <w:sz w:val="20"/>
        </w:rPr>
        <w:t>Отчет</w:t>
      </w:r>
      <w:r w:rsidRPr="002C75A8">
        <w:rPr>
          <w:rFonts w:ascii="Tahoma" w:hAnsi="Tahoma" w:cs="Tahoma"/>
          <w:sz w:val="20"/>
        </w:rPr>
        <w:t>е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14:paraId="364333EA" w14:textId="77777777" w:rsidR="002C75A8" w:rsidRPr="002C75A8" w:rsidRDefault="002C75A8" w:rsidP="002C75A8">
      <w:pPr>
        <w:spacing w:after="0"/>
        <w:ind w:left="567"/>
        <w:jc w:val="both"/>
        <w:rPr>
          <w:rFonts w:ascii="Tahoma" w:hAnsi="Tahoma" w:cs="Tahoma"/>
          <w:b/>
          <w:sz w:val="20"/>
        </w:rPr>
      </w:pPr>
    </w:p>
    <w:p w14:paraId="4B2B675B"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Повестка дня общего собрания:</w:t>
      </w:r>
    </w:p>
    <w:p w14:paraId="063351D3" w14:textId="77777777" w:rsidR="00CC0A6E" w:rsidRPr="00CC0A6E" w:rsidRDefault="00CC0A6E" w:rsidP="00CC0A6E">
      <w:pPr>
        <w:spacing w:after="0"/>
        <w:ind w:left="567"/>
        <w:jc w:val="both"/>
        <w:rPr>
          <w:rFonts w:ascii="Tahoma" w:hAnsi="Tahoma" w:cs="Tahoma"/>
          <w:sz w:val="20"/>
        </w:rPr>
      </w:pPr>
      <w:r w:rsidRPr="00CC0A6E">
        <w:rPr>
          <w:rFonts w:ascii="Tahoma" w:hAnsi="Tahoma" w:cs="Tahoma"/>
          <w:sz w:val="20"/>
        </w:rPr>
        <w:t>1) Избрание председательствующего на внеочередном общем собрании акционеров Общества и секретаря внеочередного общего собрания акционеров Общества.</w:t>
      </w:r>
    </w:p>
    <w:p w14:paraId="79D6C1F9" w14:textId="77777777" w:rsidR="00CC0A6E" w:rsidRPr="00CC0A6E" w:rsidRDefault="00CC0A6E" w:rsidP="00CC0A6E">
      <w:pPr>
        <w:spacing w:after="0"/>
        <w:ind w:left="567"/>
        <w:jc w:val="both"/>
        <w:rPr>
          <w:rFonts w:ascii="Tahoma" w:hAnsi="Tahoma" w:cs="Tahoma"/>
          <w:sz w:val="20"/>
        </w:rPr>
      </w:pPr>
      <w:r w:rsidRPr="00CC0A6E">
        <w:rPr>
          <w:rFonts w:ascii="Tahoma" w:hAnsi="Tahoma" w:cs="Tahoma"/>
          <w:sz w:val="20"/>
        </w:rPr>
        <w:t xml:space="preserve">2) Предоставление согласия в соответствии с </w:t>
      </w:r>
      <w:proofErr w:type="spellStart"/>
      <w:r w:rsidRPr="00CC0A6E">
        <w:rPr>
          <w:rFonts w:ascii="Tahoma" w:hAnsi="Tahoma" w:cs="Tahoma"/>
          <w:sz w:val="20"/>
        </w:rPr>
        <w:t>пп</w:t>
      </w:r>
      <w:proofErr w:type="spellEnd"/>
      <w:r w:rsidRPr="00CC0A6E">
        <w:rPr>
          <w:rFonts w:ascii="Tahoma" w:hAnsi="Tahoma" w:cs="Tahoma"/>
          <w:sz w:val="20"/>
        </w:rPr>
        <w:t>. 10.6.13 п. 10.6 статьи 10 Устава Общества на совершение Обществом сделки, в совершении которой имеется заинтересованность, - Договора поручительства № ДП2_420F00LZB-001 между Публичным акционерным обществом «Сбербанк России» (ОГРН 1027700132195) (Кредитор, Банк) и Обществом (Поручитель).</w:t>
      </w:r>
    </w:p>
    <w:p w14:paraId="3EDC61BF" w14:textId="77777777" w:rsidR="00CC0A6E" w:rsidRPr="00CC0A6E" w:rsidRDefault="00CC0A6E" w:rsidP="00CC0A6E">
      <w:pPr>
        <w:spacing w:after="0"/>
        <w:ind w:left="567"/>
        <w:jc w:val="both"/>
        <w:rPr>
          <w:rFonts w:ascii="Tahoma" w:hAnsi="Tahoma" w:cs="Tahoma"/>
          <w:sz w:val="20"/>
        </w:rPr>
      </w:pPr>
      <w:r w:rsidRPr="00CC0A6E">
        <w:rPr>
          <w:rFonts w:ascii="Tahoma" w:hAnsi="Tahoma" w:cs="Tahoma"/>
          <w:sz w:val="20"/>
        </w:rPr>
        <w:t xml:space="preserve">3) </w:t>
      </w:r>
      <w:bookmarkStart w:id="0" w:name="_Hlk154571194"/>
      <w:r w:rsidRPr="00CC0A6E">
        <w:rPr>
          <w:rFonts w:ascii="Tahoma" w:hAnsi="Tahoma" w:cs="Tahoma"/>
          <w:sz w:val="20"/>
        </w:rPr>
        <w:t>Утверждение бухгалтерской отчетности и финансового результата деятельности Общества за 9 месяцев 2023 года.</w:t>
      </w:r>
    </w:p>
    <w:bookmarkEnd w:id="0"/>
    <w:p w14:paraId="1DF51693" w14:textId="77777777" w:rsidR="00CC0A6E" w:rsidRDefault="00CC0A6E" w:rsidP="00CC0A6E">
      <w:pPr>
        <w:spacing w:after="0"/>
        <w:ind w:left="567"/>
        <w:jc w:val="both"/>
        <w:rPr>
          <w:rFonts w:ascii="Tahoma" w:hAnsi="Tahoma" w:cs="Tahoma"/>
          <w:sz w:val="20"/>
        </w:rPr>
      </w:pPr>
      <w:r w:rsidRPr="00CC0A6E">
        <w:rPr>
          <w:rFonts w:ascii="Tahoma" w:hAnsi="Tahoma" w:cs="Tahoma"/>
          <w:sz w:val="20"/>
        </w:rPr>
        <w:t>4) Выплата дивидендов по результатам 9 месяцев 2023 года из нераспределенной прибыли прошлых периодов Общества.</w:t>
      </w:r>
    </w:p>
    <w:p w14:paraId="5944C833" w14:textId="06950533" w:rsidR="002C75A8" w:rsidRPr="002C75A8" w:rsidRDefault="002C75A8" w:rsidP="00CC0A6E">
      <w:pPr>
        <w:spacing w:after="0"/>
        <w:ind w:left="567"/>
        <w:jc w:val="both"/>
        <w:rPr>
          <w:rFonts w:ascii="Tahoma" w:hAnsi="Tahoma" w:cs="Tahoma"/>
          <w:b/>
          <w:sz w:val="20"/>
        </w:rPr>
      </w:pPr>
      <w:r w:rsidRPr="002C75A8">
        <w:rPr>
          <w:rFonts w:ascii="Tahoma" w:hAnsi="Tahoma" w:cs="Tahoma"/>
          <w:b/>
          <w:sz w:val="20"/>
        </w:rPr>
        <w:t xml:space="preserve"> </w:t>
      </w:r>
    </w:p>
    <w:p w14:paraId="3EC12013"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Кворум и итоги голосования по вопросу № 1 повестки дня:</w:t>
      </w:r>
    </w:p>
    <w:p w14:paraId="11F840B0" w14:textId="1B76A586" w:rsidR="002C75A8" w:rsidRPr="002C75A8" w:rsidRDefault="008779A1" w:rsidP="002C75A8">
      <w:pPr>
        <w:spacing w:after="0"/>
        <w:ind w:left="567"/>
        <w:jc w:val="both"/>
        <w:rPr>
          <w:rFonts w:ascii="Tahoma" w:hAnsi="Tahoma" w:cs="Tahoma"/>
          <w:sz w:val="20"/>
        </w:rPr>
      </w:pPr>
      <w:r w:rsidRPr="008779A1">
        <w:rPr>
          <w:rFonts w:ascii="Tahoma" w:hAnsi="Tahoma" w:cs="Tahoma"/>
          <w:sz w:val="20"/>
        </w:rPr>
        <w:t>Избрание председательствующего на внеочередном общем собрании акционеров Общества и секретаря внеочередного общего собрания акционеров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1418"/>
        <w:gridCol w:w="1871"/>
      </w:tblGrid>
      <w:tr w:rsidR="002C75A8" w:rsidRPr="002C75A8" w14:paraId="7EAF8DE2" w14:textId="77777777" w:rsidTr="00291ECA">
        <w:trPr>
          <w:cantSplit/>
        </w:trPr>
        <w:tc>
          <w:tcPr>
            <w:tcW w:w="8436" w:type="dxa"/>
            <w:gridSpan w:val="3"/>
            <w:shd w:val="clear" w:color="auto" w:fill="auto"/>
          </w:tcPr>
          <w:p w14:paraId="685C1A67" w14:textId="7BB20516" w:rsidR="002C75A8" w:rsidRPr="002C75A8" w:rsidRDefault="002C75A8" w:rsidP="002C75A8">
            <w:pPr>
              <w:spacing w:after="0"/>
              <w:rPr>
                <w:rFonts w:ascii="Tahoma" w:hAnsi="Tahoma" w:cs="Tahoma"/>
                <w:sz w:val="20"/>
              </w:rPr>
            </w:pPr>
            <w:r w:rsidRPr="002C75A8">
              <w:rPr>
                <w:rFonts w:ascii="Tahoma" w:hAnsi="Tahoma" w:cs="Tahoma"/>
                <w:sz w:val="20"/>
              </w:rPr>
              <w:t> </w:t>
            </w:r>
            <w:r>
              <w:rPr>
                <w:rFonts w:ascii="Tahoma" w:hAnsi="Tahoma" w:cs="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14:paraId="306DC872" w14:textId="0A7FEEBD" w:rsidR="002C75A8" w:rsidRPr="002C75A8" w:rsidRDefault="009A2DF1" w:rsidP="002C75A8">
            <w:pPr>
              <w:spacing w:after="0"/>
              <w:jc w:val="right"/>
              <w:rPr>
                <w:rFonts w:ascii="Tahoma" w:hAnsi="Tahoma" w:cs="Tahoma"/>
                <w:sz w:val="20"/>
              </w:rPr>
            </w:pPr>
            <w:r>
              <w:rPr>
                <w:rFonts w:ascii="Tahoma" w:hAnsi="Tahoma" w:cs="Tahoma"/>
                <w:sz w:val="20"/>
              </w:rPr>
              <w:t>100 008 000</w:t>
            </w:r>
          </w:p>
        </w:tc>
      </w:tr>
      <w:tr w:rsidR="002C75A8" w:rsidRPr="002C75A8" w14:paraId="1818AE66" w14:textId="77777777" w:rsidTr="00291ECA">
        <w:trPr>
          <w:cantSplit/>
        </w:trPr>
        <w:tc>
          <w:tcPr>
            <w:tcW w:w="8436" w:type="dxa"/>
            <w:gridSpan w:val="3"/>
            <w:shd w:val="clear" w:color="auto" w:fill="auto"/>
          </w:tcPr>
          <w:p w14:paraId="2FE31A74" w14:textId="77777777" w:rsidR="002C75A8" w:rsidRPr="002C75A8" w:rsidRDefault="002C75A8" w:rsidP="002C75A8">
            <w:pPr>
              <w:spacing w:after="0"/>
              <w:rPr>
                <w:rFonts w:ascii="Tahoma" w:hAnsi="Tahoma" w:cs="Tahoma"/>
                <w:sz w:val="20"/>
              </w:rPr>
            </w:pPr>
            <w:r>
              <w:rPr>
                <w:rFonts w:ascii="Tahoma" w:hAnsi="Tahoma" w:cs="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14:paraId="367A97A7" w14:textId="2D9E09EA" w:rsidR="002C75A8" w:rsidRPr="002C75A8" w:rsidRDefault="009A2DF1" w:rsidP="002C75A8">
            <w:pPr>
              <w:spacing w:after="0"/>
              <w:jc w:val="right"/>
              <w:rPr>
                <w:rFonts w:ascii="Tahoma" w:hAnsi="Tahoma" w:cs="Tahoma"/>
                <w:sz w:val="20"/>
              </w:rPr>
            </w:pPr>
            <w:r>
              <w:rPr>
                <w:rFonts w:ascii="Tahoma" w:hAnsi="Tahoma" w:cs="Tahoma"/>
                <w:sz w:val="20"/>
              </w:rPr>
              <w:t>100 008 000</w:t>
            </w:r>
          </w:p>
        </w:tc>
      </w:tr>
      <w:tr w:rsidR="002C75A8" w:rsidRPr="002C75A8" w14:paraId="0421A1A9" w14:textId="77777777" w:rsidTr="00291ECA">
        <w:trPr>
          <w:cantSplit/>
        </w:trPr>
        <w:tc>
          <w:tcPr>
            <w:tcW w:w="8436" w:type="dxa"/>
            <w:gridSpan w:val="3"/>
            <w:shd w:val="clear" w:color="auto" w:fill="auto"/>
          </w:tcPr>
          <w:p w14:paraId="05E73289" w14:textId="77777777" w:rsidR="002C75A8" w:rsidRPr="002C75A8" w:rsidRDefault="002C75A8" w:rsidP="002C75A8">
            <w:pPr>
              <w:spacing w:after="0"/>
              <w:rPr>
                <w:rFonts w:ascii="Tahoma" w:hAnsi="Tahoma" w:cs="Tahoma"/>
                <w:sz w:val="20"/>
              </w:rPr>
            </w:pPr>
            <w:r>
              <w:rPr>
                <w:rFonts w:ascii="Tahoma" w:hAnsi="Tahoma" w:cs="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14:paraId="118A5D15" w14:textId="516A92D6" w:rsidR="002C75A8" w:rsidRPr="002C75A8" w:rsidRDefault="00883A13" w:rsidP="002C75A8">
            <w:pPr>
              <w:spacing w:after="0"/>
              <w:jc w:val="right"/>
              <w:rPr>
                <w:rFonts w:ascii="Tahoma" w:hAnsi="Tahoma" w:cs="Tahoma"/>
                <w:sz w:val="20"/>
              </w:rPr>
            </w:pPr>
            <w:r>
              <w:rPr>
                <w:rFonts w:ascii="Tahoma" w:hAnsi="Tahoma" w:cs="Tahoma"/>
                <w:sz w:val="20"/>
              </w:rPr>
              <w:t>98 878 000</w:t>
            </w:r>
            <w:r w:rsidR="002C75A8">
              <w:rPr>
                <w:rFonts w:ascii="Tahoma" w:hAnsi="Tahoma" w:cs="Tahoma"/>
                <w:sz w:val="20"/>
              </w:rPr>
              <w:t xml:space="preserve">  </w:t>
            </w:r>
          </w:p>
        </w:tc>
      </w:tr>
      <w:tr w:rsidR="002C75A8" w:rsidRPr="002C75A8" w14:paraId="7DF19CE8" w14:textId="77777777" w:rsidTr="00291ECA">
        <w:trPr>
          <w:cantSplit/>
        </w:trPr>
        <w:tc>
          <w:tcPr>
            <w:tcW w:w="8436" w:type="dxa"/>
            <w:gridSpan w:val="3"/>
            <w:shd w:val="clear" w:color="auto" w:fill="auto"/>
          </w:tcPr>
          <w:p w14:paraId="19437842" w14:textId="77777777" w:rsidR="002C75A8" w:rsidRPr="002C75A8" w:rsidRDefault="002C75A8" w:rsidP="002C75A8">
            <w:pPr>
              <w:spacing w:after="0"/>
              <w:rPr>
                <w:rFonts w:ascii="Tahoma" w:hAnsi="Tahoma" w:cs="Tahoma"/>
                <w:b/>
                <w:sz w:val="20"/>
              </w:rPr>
            </w:pPr>
            <w:r>
              <w:rPr>
                <w:rFonts w:ascii="Tahoma" w:hAnsi="Tahoma" w:cs="Tahoma"/>
                <w:sz w:val="20"/>
              </w:rPr>
              <w:t>КВОРУМ по данному вопросу повестки дня</w:t>
            </w:r>
            <w:r>
              <w:rPr>
                <w:rFonts w:ascii="Tahoma" w:hAnsi="Tahoma" w:cs="Tahoma"/>
                <w:b/>
                <w:sz w:val="20"/>
              </w:rPr>
              <w:t xml:space="preserve"> имелся</w:t>
            </w:r>
          </w:p>
        </w:tc>
        <w:tc>
          <w:tcPr>
            <w:tcW w:w="1871" w:type="dxa"/>
            <w:shd w:val="clear" w:color="auto" w:fill="auto"/>
          </w:tcPr>
          <w:p w14:paraId="4C6947BB" w14:textId="4388F9A0" w:rsidR="002C75A8" w:rsidRPr="002C75A8" w:rsidRDefault="00883A13" w:rsidP="002C75A8">
            <w:pPr>
              <w:spacing w:after="0"/>
              <w:jc w:val="right"/>
              <w:rPr>
                <w:rFonts w:ascii="Tahoma" w:hAnsi="Tahoma" w:cs="Tahoma"/>
                <w:b/>
                <w:sz w:val="20"/>
              </w:rPr>
            </w:pPr>
            <w:r>
              <w:rPr>
                <w:rFonts w:ascii="Tahoma" w:hAnsi="Tahoma" w:cs="Tahoma"/>
                <w:b/>
                <w:sz w:val="20"/>
              </w:rPr>
              <w:t>98</w:t>
            </w:r>
            <w:r w:rsidR="00275169">
              <w:rPr>
                <w:rFonts w:ascii="Tahoma" w:hAnsi="Tahoma" w:cs="Tahoma"/>
                <w:b/>
                <w:sz w:val="20"/>
              </w:rPr>
              <w:t>.</w:t>
            </w:r>
            <w:r>
              <w:rPr>
                <w:rFonts w:ascii="Tahoma" w:hAnsi="Tahoma" w:cs="Tahoma"/>
                <w:b/>
                <w:sz w:val="20"/>
              </w:rPr>
              <w:t>8701</w:t>
            </w:r>
            <w:r w:rsidR="002C75A8">
              <w:rPr>
                <w:rFonts w:ascii="Tahoma" w:hAnsi="Tahoma" w:cs="Tahoma"/>
                <w:b/>
                <w:sz w:val="20"/>
              </w:rPr>
              <w:t>%</w:t>
            </w:r>
          </w:p>
        </w:tc>
      </w:tr>
      <w:tr w:rsidR="002C75A8" w:rsidRPr="002C75A8" w14:paraId="797A6CD1" w14:textId="77777777" w:rsidTr="00967B00">
        <w:trPr>
          <w:cantSplit/>
        </w:trPr>
        <w:tc>
          <w:tcPr>
            <w:tcW w:w="2358" w:type="dxa"/>
            <w:shd w:val="clear" w:color="auto" w:fill="auto"/>
          </w:tcPr>
          <w:p w14:paraId="3A7F4AA3" w14:textId="6E9BC304" w:rsidR="002C75A8" w:rsidRPr="002C75A8" w:rsidRDefault="002C75A8" w:rsidP="002C75A8">
            <w:pPr>
              <w:pageBreakBefore/>
              <w:spacing w:after="0"/>
              <w:rPr>
                <w:rFonts w:ascii="Tahoma" w:hAnsi="Tahoma" w:cs="Tahoma"/>
                <w:sz w:val="20"/>
              </w:rPr>
            </w:pPr>
            <w:r w:rsidRPr="002C75A8">
              <w:rPr>
                <w:rFonts w:ascii="Tahoma" w:hAnsi="Tahoma" w:cs="Tahoma"/>
                <w:sz w:val="20"/>
              </w:rPr>
              <w:lastRenderedPageBreak/>
              <w:t xml:space="preserve"> </w:t>
            </w:r>
            <w:r>
              <w:rPr>
                <w:rFonts w:ascii="Tahoma" w:hAnsi="Tahoma" w:cs="Tahoma"/>
                <w:sz w:val="20"/>
              </w:rPr>
              <w:t>Варианты голосования</w:t>
            </w:r>
          </w:p>
        </w:tc>
        <w:tc>
          <w:tcPr>
            <w:tcW w:w="4660" w:type="dxa"/>
            <w:shd w:val="clear" w:color="auto" w:fill="auto"/>
          </w:tcPr>
          <w:p w14:paraId="405F2BD4"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отданных за каждый из вариантов голосования</w:t>
            </w:r>
          </w:p>
        </w:tc>
        <w:tc>
          <w:tcPr>
            <w:tcW w:w="3289" w:type="dxa"/>
            <w:gridSpan w:val="2"/>
            <w:shd w:val="clear" w:color="auto" w:fill="auto"/>
          </w:tcPr>
          <w:p w14:paraId="1E212AFA" w14:textId="77777777" w:rsidR="002C75A8" w:rsidRPr="002C75A8" w:rsidRDefault="002C75A8" w:rsidP="002C75A8">
            <w:pPr>
              <w:spacing w:after="0"/>
              <w:jc w:val="center"/>
              <w:rPr>
                <w:rFonts w:ascii="Tahoma" w:hAnsi="Tahoma" w:cs="Tahoma"/>
                <w:sz w:val="20"/>
              </w:rPr>
            </w:pPr>
            <w:r>
              <w:rPr>
                <w:rFonts w:ascii="Tahoma" w:hAnsi="Tahoma" w:cs="Tahoma"/>
                <w:sz w:val="20"/>
              </w:rPr>
              <w:t>% от принявших участие в собрании</w:t>
            </w:r>
          </w:p>
        </w:tc>
      </w:tr>
      <w:tr w:rsidR="002C75A8" w:rsidRPr="002C75A8" w14:paraId="7B059A37" w14:textId="77777777" w:rsidTr="00967B00">
        <w:trPr>
          <w:cantSplit/>
        </w:trPr>
        <w:tc>
          <w:tcPr>
            <w:tcW w:w="2358" w:type="dxa"/>
            <w:shd w:val="clear" w:color="auto" w:fill="auto"/>
          </w:tcPr>
          <w:p w14:paraId="68AD9060" w14:textId="77777777" w:rsidR="002C75A8" w:rsidRPr="002C75A8" w:rsidRDefault="002C75A8" w:rsidP="002C75A8">
            <w:pPr>
              <w:spacing w:after="0"/>
              <w:rPr>
                <w:rFonts w:ascii="Tahoma" w:hAnsi="Tahoma" w:cs="Tahoma"/>
                <w:b/>
                <w:sz w:val="20"/>
              </w:rPr>
            </w:pPr>
            <w:r>
              <w:rPr>
                <w:rFonts w:ascii="Tahoma" w:hAnsi="Tahoma" w:cs="Tahoma"/>
                <w:b/>
                <w:sz w:val="20"/>
              </w:rPr>
              <w:t>"ЗА"</w:t>
            </w:r>
          </w:p>
        </w:tc>
        <w:tc>
          <w:tcPr>
            <w:tcW w:w="4660" w:type="dxa"/>
            <w:shd w:val="clear" w:color="auto" w:fill="auto"/>
          </w:tcPr>
          <w:p w14:paraId="658895DA" w14:textId="3ED39B65" w:rsidR="002C75A8" w:rsidRPr="002C75A8" w:rsidRDefault="00291ECA" w:rsidP="002C75A8">
            <w:pPr>
              <w:spacing w:after="0"/>
              <w:jc w:val="right"/>
              <w:rPr>
                <w:rFonts w:ascii="Tahoma" w:hAnsi="Tahoma" w:cs="Tahoma"/>
                <w:b/>
                <w:sz w:val="20"/>
              </w:rPr>
            </w:pPr>
            <w:r>
              <w:rPr>
                <w:rFonts w:ascii="Tahoma" w:hAnsi="Tahoma" w:cs="Tahoma"/>
                <w:b/>
                <w:sz w:val="20"/>
              </w:rPr>
              <w:t>98 774 000</w:t>
            </w:r>
          </w:p>
        </w:tc>
        <w:tc>
          <w:tcPr>
            <w:tcW w:w="3289" w:type="dxa"/>
            <w:gridSpan w:val="2"/>
            <w:shd w:val="clear" w:color="auto" w:fill="auto"/>
          </w:tcPr>
          <w:p w14:paraId="43E9CA60" w14:textId="5ECBC04D" w:rsidR="002C75A8" w:rsidRPr="002C75A8" w:rsidRDefault="00291ECA" w:rsidP="002C75A8">
            <w:pPr>
              <w:spacing w:after="0"/>
              <w:jc w:val="right"/>
              <w:rPr>
                <w:rFonts w:ascii="Tahoma" w:hAnsi="Tahoma" w:cs="Tahoma"/>
                <w:b/>
                <w:sz w:val="20"/>
              </w:rPr>
            </w:pPr>
            <w:r>
              <w:rPr>
                <w:rFonts w:ascii="Tahoma" w:hAnsi="Tahoma" w:cs="Tahoma"/>
                <w:b/>
                <w:sz w:val="20"/>
              </w:rPr>
              <w:t>99</w:t>
            </w:r>
            <w:r w:rsidR="00275169">
              <w:rPr>
                <w:rFonts w:ascii="Tahoma" w:hAnsi="Tahoma" w:cs="Tahoma"/>
                <w:b/>
                <w:sz w:val="20"/>
              </w:rPr>
              <w:t>.</w:t>
            </w:r>
            <w:r>
              <w:rPr>
                <w:rFonts w:ascii="Tahoma" w:hAnsi="Tahoma" w:cs="Tahoma"/>
                <w:b/>
                <w:sz w:val="20"/>
              </w:rPr>
              <w:t>8948</w:t>
            </w:r>
          </w:p>
        </w:tc>
      </w:tr>
      <w:tr w:rsidR="002C75A8" w:rsidRPr="002C75A8" w14:paraId="7C00DCBD" w14:textId="77777777" w:rsidTr="00967B00">
        <w:trPr>
          <w:cantSplit/>
        </w:trPr>
        <w:tc>
          <w:tcPr>
            <w:tcW w:w="2358" w:type="dxa"/>
            <w:shd w:val="clear" w:color="auto" w:fill="auto"/>
          </w:tcPr>
          <w:p w14:paraId="20FA2BEA" w14:textId="77777777" w:rsidR="002C75A8" w:rsidRPr="002C75A8" w:rsidRDefault="002C75A8" w:rsidP="002C75A8">
            <w:pPr>
              <w:spacing w:after="0"/>
              <w:rPr>
                <w:rFonts w:ascii="Tahoma" w:hAnsi="Tahoma" w:cs="Tahoma"/>
                <w:sz w:val="20"/>
              </w:rPr>
            </w:pPr>
            <w:r>
              <w:rPr>
                <w:rFonts w:ascii="Tahoma" w:hAnsi="Tahoma" w:cs="Tahoma"/>
                <w:sz w:val="20"/>
              </w:rPr>
              <w:t>"ПРОТИВ"</w:t>
            </w:r>
          </w:p>
        </w:tc>
        <w:tc>
          <w:tcPr>
            <w:tcW w:w="4660" w:type="dxa"/>
            <w:shd w:val="clear" w:color="auto" w:fill="auto"/>
          </w:tcPr>
          <w:p w14:paraId="38737445" w14:textId="2DCE6242" w:rsidR="002C75A8" w:rsidRPr="002C75A8" w:rsidRDefault="00275169" w:rsidP="002C75A8">
            <w:pPr>
              <w:spacing w:after="0"/>
              <w:jc w:val="right"/>
              <w:rPr>
                <w:rFonts w:ascii="Tahoma" w:hAnsi="Tahoma" w:cs="Tahoma"/>
                <w:sz w:val="20"/>
              </w:rPr>
            </w:pPr>
            <w:r>
              <w:rPr>
                <w:rFonts w:ascii="Tahoma" w:hAnsi="Tahoma" w:cs="Tahoma"/>
                <w:sz w:val="20"/>
              </w:rPr>
              <w:t>104 000</w:t>
            </w:r>
          </w:p>
        </w:tc>
        <w:tc>
          <w:tcPr>
            <w:tcW w:w="3289" w:type="dxa"/>
            <w:gridSpan w:val="2"/>
            <w:shd w:val="clear" w:color="auto" w:fill="auto"/>
          </w:tcPr>
          <w:p w14:paraId="404040C0" w14:textId="34E8927D" w:rsidR="002C75A8" w:rsidRPr="002C75A8" w:rsidRDefault="002C75A8" w:rsidP="002C75A8">
            <w:pPr>
              <w:spacing w:after="0"/>
              <w:jc w:val="right"/>
              <w:rPr>
                <w:rFonts w:ascii="Tahoma" w:hAnsi="Tahoma" w:cs="Tahoma"/>
                <w:sz w:val="20"/>
              </w:rPr>
            </w:pPr>
            <w:r>
              <w:rPr>
                <w:rFonts w:ascii="Tahoma" w:hAnsi="Tahoma" w:cs="Tahoma"/>
                <w:sz w:val="20"/>
              </w:rPr>
              <w:t>0.</w:t>
            </w:r>
            <w:r w:rsidR="00275169">
              <w:rPr>
                <w:rFonts w:ascii="Tahoma" w:hAnsi="Tahoma" w:cs="Tahoma"/>
                <w:sz w:val="20"/>
              </w:rPr>
              <w:t>1052</w:t>
            </w:r>
          </w:p>
        </w:tc>
      </w:tr>
      <w:tr w:rsidR="002C75A8" w:rsidRPr="002C75A8" w14:paraId="2180A1F5" w14:textId="77777777" w:rsidTr="00967B00">
        <w:trPr>
          <w:cantSplit/>
        </w:trPr>
        <w:tc>
          <w:tcPr>
            <w:tcW w:w="2358" w:type="dxa"/>
            <w:shd w:val="clear" w:color="auto" w:fill="auto"/>
          </w:tcPr>
          <w:p w14:paraId="48213A71" w14:textId="77777777" w:rsidR="002C75A8" w:rsidRPr="002C75A8" w:rsidRDefault="002C75A8" w:rsidP="002C75A8">
            <w:pPr>
              <w:spacing w:after="0"/>
              <w:rPr>
                <w:rFonts w:ascii="Tahoma" w:hAnsi="Tahoma" w:cs="Tahoma"/>
                <w:sz w:val="20"/>
              </w:rPr>
            </w:pPr>
            <w:r>
              <w:rPr>
                <w:rFonts w:ascii="Tahoma" w:hAnsi="Tahoma" w:cs="Tahoma"/>
                <w:sz w:val="20"/>
              </w:rPr>
              <w:t>"ВОЗДЕРЖАЛСЯ"</w:t>
            </w:r>
          </w:p>
        </w:tc>
        <w:tc>
          <w:tcPr>
            <w:tcW w:w="4660" w:type="dxa"/>
            <w:shd w:val="clear" w:color="auto" w:fill="auto"/>
          </w:tcPr>
          <w:p w14:paraId="3DCBDD96"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9" w:type="dxa"/>
            <w:gridSpan w:val="2"/>
            <w:shd w:val="clear" w:color="auto" w:fill="auto"/>
          </w:tcPr>
          <w:p w14:paraId="5100A9D8"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35F20820" w14:textId="77777777" w:rsidTr="00967B00">
        <w:trPr>
          <w:cantSplit/>
        </w:trPr>
        <w:tc>
          <w:tcPr>
            <w:tcW w:w="10307" w:type="dxa"/>
            <w:gridSpan w:val="4"/>
            <w:shd w:val="clear" w:color="auto" w:fill="auto"/>
          </w:tcPr>
          <w:p w14:paraId="5ED1E95A"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C75A8" w:rsidRPr="002C75A8" w14:paraId="6E441E89" w14:textId="77777777" w:rsidTr="00967B00">
        <w:trPr>
          <w:cantSplit/>
        </w:trPr>
        <w:tc>
          <w:tcPr>
            <w:tcW w:w="2358" w:type="dxa"/>
            <w:shd w:val="clear" w:color="auto" w:fill="auto"/>
          </w:tcPr>
          <w:p w14:paraId="212E72B8" w14:textId="77777777" w:rsidR="002C75A8" w:rsidRPr="002C75A8" w:rsidRDefault="002C75A8" w:rsidP="002C75A8">
            <w:pPr>
              <w:spacing w:after="0"/>
              <w:rPr>
                <w:rFonts w:ascii="Tahoma" w:hAnsi="Tahoma" w:cs="Tahoma"/>
                <w:sz w:val="20"/>
              </w:rPr>
            </w:pPr>
            <w:r>
              <w:rPr>
                <w:rFonts w:ascii="Tahoma" w:hAnsi="Tahoma" w:cs="Tahoma"/>
                <w:sz w:val="20"/>
              </w:rPr>
              <w:t>"Недействительные"</w:t>
            </w:r>
          </w:p>
        </w:tc>
        <w:tc>
          <w:tcPr>
            <w:tcW w:w="4660" w:type="dxa"/>
            <w:shd w:val="clear" w:color="auto" w:fill="auto"/>
          </w:tcPr>
          <w:p w14:paraId="0DF3AE13"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9" w:type="dxa"/>
            <w:gridSpan w:val="2"/>
            <w:shd w:val="clear" w:color="auto" w:fill="auto"/>
          </w:tcPr>
          <w:p w14:paraId="5869CF57"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6A9A2F66" w14:textId="77777777" w:rsidTr="00967B00">
        <w:trPr>
          <w:cantSplit/>
        </w:trPr>
        <w:tc>
          <w:tcPr>
            <w:tcW w:w="2358" w:type="dxa"/>
            <w:shd w:val="clear" w:color="auto" w:fill="auto"/>
          </w:tcPr>
          <w:p w14:paraId="4654571E" w14:textId="77777777" w:rsidR="002C75A8" w:rsidRPr="002C75A8" w:rsidRDefault="002C75A8" w:rsidP="002C75A8">
            <w:pPr>
              <w:spacing w:after="0"/>
              <w:rPr>
                <w:rFonts w:ascii="Tahoma" w:hAnsi="Tahoma" w:cs="Tahoma"/>
                <w:sz w:val="20"/>
              </w:rPr>
            </w:pPr>
            <w:r>
              <w:rPr>
                <w:rFonts w:ascii="Tahoma" w:hAnsi="Tahoma" w:cs="Tahoma"/>
                <w:sz w:val="20"/>
              </w:rPr>
              <w:t>"По иным основаниям"</w:t>
            </w:r>
          </w:p>
        </w:tc>
        <w:tc>
          <w:tcPr>
            <w:tcW w:w="4660" w:type="dxa"/>
            <w:shd w:val="clear" w:color="auto" w:fill="auto"/>
          </w:tcPr>
          <w:p w14:paraId="2C9F02BA"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9" w:type="dxa"/>
            <w:gridSpan w:val="2"/>
            <w:shd w:val="clear" w:color="auto" w:fill="auto"/>
          </w:tcPr>
          <w:p w14:paraId="6B385177"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1615D4CD" w14:textId="77777777" w:rsidTr="00967B00">
        <w:trPr>
          <w:cantSplit/>
        </w:trPr>
        <w:tc>
          <w:tcPr>
            <w:tcW w:w="2358" w:type="dxa"/>
            <w:shd w:val="clear" w:color="auto" w:fill="auto"/>
          </w:tcPr>
          <w:p w14:paraId="38194EEC" w14:textId="77777777" w:rsidR="002C75A8" w:rsidRPr="002C75A8" w:rsidRDefault="002C75A8" w:rsidP="002C75A8">
            <w:pPr>
              <w:spacing w:after="0"/>
              <w:rPr>
                <w:rFonts w:ascii="Tahoma" w:hAnsi="Tahoma" w:cs="Tahoma"/>
                <w:b/>
                <w:sz w:val="20"/>
              </w:rPr>
            </w:pPr>
            <w:r>
              <w:rPr>
                <w:rFonts w:ascii="Tahoma" w:hAnsi="Tahoma" w:cs="Tahoma"/>
                <w:b/>
                <w:sz w:val="20"/>
              </w:rPr>
              <w:t>ИТОГО:</w:t>
            </w:r>
          </w:p>
        </w:tc>
        <w:tc>
          <w:tcPr>
            <w:tcW w:w="4660" w:type="dxa"/>
            <w:shd w:val="clear" w:color="auto" w:fill="auto"/>
          </w:tcPr>
          <w:p w14:paraId="3DF578AB" w14:textId="74FE999F" w:rsidR="002C75A8" w:rsidRPr="002C75A8" w:rsidRDefault="00986BCD" w:rsidP="002C75A8">
            <w:pPr>
              <w:spacing w:after="0"/>
              <w:jc w:val="right"/>
              <w:rPr>
                <w:rFonts w:ascii="Tahoma" w:hAnsi="Tahoma" w:cs="Tahoma"/>
                <w:b/>
                <w:sz w:val="20"/>
              </w:rPr>
            </w:pPr>
            <w:r>
              <w:rPr>
                <w:rFonts w:ascii="Tahoma" w:hAnsi="Tahoma" w:cs="Tahoma"/>
                <w:b/>
                <w:sz w:val="20"/>
              </w:rPr>
              <w:t>98 878 000</w:t>
            </w:r>
          </w:p>
        </w:tc>
        <w:tc>
          <w:tcPr>
            <w:tcW w:w="3289" w:type="dxa"/>
            <w:gridSpan w:val="2"/>
            <w:shd w:val="clear" w:color="auto" w:fill="auto"/>
          </w:tcPr>
          <w:p w14:paraId="0D231629" w14:textId="77777777" w:rsidR="002C75A8" w:rsidRPr="002C75A8" w:rsidRDefault="002C75A8" w:rsidP="002C75A8">
            <w:pPr>
              <w:spacing w:after="0"/>
              <w:jc w:val="right"/>
              <w:rPr>
                <w:rFonts w:ascii="Tahoma" w:hAnsi="Tahoma" w:cs="Tahoma"/>
                <w:b/>
                <w:sz w:val="20"/>
              </w:rPr>
            </w:pPr>
            <w:r>
              <w:rPr>
                <w:rFonts w:ascii="Tahoma" w:hAnsi="Tahoma" w:cs="Tahoma"/>
                <w:b/>
                <w:sz w:val="20"/>
              </w:rPr>
              <w:t>100.0000</w:t>
            </w:r>
          </w:p>
        </w:tc>
      </w:tr>
    </w:tbl>
    <w:p w14:paraId="5E916EE6" w14:textId="77777777" w:rsidR="002C75A8" w:rsidRPr="002C75A8" w:rsidRDefault="002C75A8" w:rsidP="002C75A8">
      <w:pPr>
        <w:spacing w:after="0"/>
        <w:ind w:left="567"/>
        <w:jc w:val="both"/>
        <w:rPr>
          <w:rFonts w:ascii="Tahoma" w:hAnsi="Tahoma" w:cs="Tahoma"/>
          <w:b/>
          <w:sz w:val="10"/>
          <w:szCs w:val="10"/>
        </w:rPr>
      </w:pPr>
    </w:p>
    <w:p w14:paraId="0C5850C3"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РЕШЕНИЕ:</w:t>
      </w:r>
    </w:p>
    <w:p w14:paraId="331F0F33" w14:textId="77777777" w:rsidR="002C75A8" w:rsidRPr="002C75A8" w:rsidRDefault="002C75A8" w:rsidP="002C75A8">
      <w:pPr>
        <w:spacing w:after="0"/>
        <w:ind w:left="567"/>
        <w:jc w:val="both"/>
        <w:rPr>
          <w:rFonts w:ascii="Tahoma" w:hAnsi="Tahoma" w:cs="Tahoma"/>
          <w:b/>
          <w:sz w:val="10"/>
          <w:szCs w:val="10"/>
        </w:rPr>
      </w:pPr>
    </w:p>
    <w:p w14:paraId="4996E082" w14:textId="6BB71748" w:rsidR="002C75A8" w:rsidRPr="002C75A8" w:rsidRDefault="00044E5E" w:rsidP="002C75A8">
      <w:pPr>
        <w:spacing w:after="0"/>
        <w:ind w:left="567"/>
        <w:jc w:val="both"/>
        <w:rPr>
          <w:rFonts w:ascii="Tahoma" w:hAnsi="Tahoma" w:cs="Tahoma"/>
          <w:sz w:val="20"/>
        </w:rPr>
      </w:pPr>
      <w:r w:rsidRPr="00044E5E">
        <w:rPr>
          <w:rFonts w:ascii="Tahoma" w:hAnsi="Tahoma" w:cs="Tahoma"/>
          <w:sz w:val="20"/>
        </w:rPr>
        <w:t xml:space="preserve">Избрать Председательствующим внеочередного общего собрания акционеров – Председателя Совета директоров </w:t>
      </w:r>
      <w:proofErr w:type="spellStart"/>
      <w:r w:rsidRPr="00044E5E">
        <w:rPr>
          <w:rFonts w:ascii="Tahoma" w:hAnsi="Tahoma" w:cs="Tahoma"/>
          <w:sz w:val="20"/>
        </w:rPr>
        <w:t>Гильфанова</w:t>
      </w:r>
      <w:proofErr w:type="spellEnd"/>
      <w:r w:rsidRPr="00044E5E">
        <w:rPr>
          <w:rFonts w:ascii="Tahoma" w:hAnsi="Tahoma" w:cs="Tahoma"/>
          <w:sz w:val="20"/>
        </w:rPr>
        <w:t xml:space="preserve"> Альберта </w:t>
      </w:r>
      <w:proofErr w:type="spellStart"/>
      <w:r w:rsidRPr="00044E5E">
        <w:rPr>
          <w:rFonts w:ascii="Tahoma" w:hAnsi="Tahoma" w:cs="Tahoma"/>
          <w:sz w:val="20"/>
        </w:rPr>
        <w:t>Рашитовича</w:t>
      </w:r>
      <w:proofErr w:type="spellEnd"/>
      <w:r w:rsidRPr="00044E5E">
        <w:rPr>
          <w:rFonts w:ascii="Tahoma" w:hAnsi="Tahoma" w:cs="Tahoma"/>
          <w:sz w:val="20"/>
        </w:rPr>
        <w:t>, Секретарем внеочередного общего собрания акционеров – Андрееву Инну Дмитриевну.</w:t>
      </w:r>
    </w:p>
    <w:p w14:paraId="3C2FB1EB" w14:textId="77777777" w:rsidR="002C75A8" w:rsidRPr="002C75A8" w:rsidRDefault="002C75A8" w:rsidP="002C75A8">
      <w:pPr>
        <w:spacing w:after="0"/>
        <w:ind w:left="567"/>
        <w:jc w:val="both"/>
        <w:rPr>
          <w:rFonts w:ascii="Tahoma" w:hAnsi="Tahoma" w:cs="Tahoma"/>
          <w:b/>
          <w:sz w:val="10"/>
          <w:szCs w:val="10"/>
        </w:rPr>
      </w:pPr>
    </w:p>
    <w:p w14:paraId="0CC96448"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РЕШЕНИЕ ПРИНЯТО</w:t>
      </w:r>
    </w:p>
    <w:p w14:paraId="2518E4D1" w14:textId="77777777" w:rsidR="002C75A8" w:rsidRPr="002C75A8" w:rsidRDefault="002C75A8" w:rsidP="002C75A8">
      <w:pPr>
        <w:spacing w:after="0"/>
        <w:ind w:left="567"/>
        <w:jc w:val="both"/>
        <w:rPr>
          <w:rFonts w:ascii="Tahoma" w:hAnsi="Tahoma" w:cs="Tahoma"/>
          <w:b/>
          <w:sz w:val="10"/>
          <w:szCs w:val="10"/>
        </w:rPr>
      </w:pPr>
    </w:p>
    <w:p w14:paraId="470EE46A"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Кворум и итоги голосования по вопросу № 2 повестки дня:</w:t>
      </w:r>
    </w:p>
    <w:p w14:paraId="5E8701D8" w14:textId="77777777" w:rsidR="000D2E01" w:rsidRPr="00CC0A6E" w:rsidRDefault="000D2E01" w:rsidP="000D2E01">
      <w:pPr>
        <w:spacing w:after="0"/>
        <w:ind w:left="567"/>
        <w:jc w:val="both"/>
        <w:rPr>
          <w:rFonts w:ascii="Tahoma" w:hAnsi="Tahoma" w:cs="Tahoma"/>
          <w:sz w:val="20"/>
        </w:rPr>
      </w:pPr>
      <w:r w:rsidRPr="00CC0A6E">
        <w:rPr>
          <w:rFonts w:ascii="Tahoma" w:hAnsi="Tahoma" w:cs="Tahoma"/>
          <w:sz w:val="20"/>
        </w:rPr>
        <w:t xml:space="preserve">Предоставление согласия в соответствии с </w:t>
      </w:r>
      <w:proofErr w:type="spellStart"/>
      <w:r w:rsidRPr="00CC0A6E">
        <w:rPr>
          <w:rFonts w:ascii="Tahoma" w:hAnsi="Tahoma" w:cs="Tahoma"/>
          <w:sz w:val="20"/>
        </w:rPr>
        <w:t>пп</w:t>
      </w:r>
      <w:proofErr w:type="spellEnd"/>
      <w:r w:rsidRPr="00CC0A6E">
        <w:rPr>
          <w:rFonts w:ascii="Tahoma" w:hAnsi="Tahoma" w:cs="Tahoma"/>
          <w:sz w:val="20"/>
        </w:rPr>
        <w:t>. 10.6.13 п. 10.6 статьи 10 Устава Общества на совершение Обществом сделки, в совершении которой имеется заинтересованность, - Договора поручительства № ДП2_420F00LZB-001 между Публичным акционерным обществом «Сбербанк России» (ОГРН 1027700132195) (Кредитор, Банк) и Обществом (Поручитель).</w:t>
      </w:r>
    </w:p>
    <w:p w14:paraId="204617AD" w14:textId="77777777" w:rsidR="002C75A8" w:rsidRPr="002C75A8" w:rsidRDefault="002C75A8" w:rsidP="002C75A8">
      <w:pPr>
        <w:spacing w:after="0"/>
        <w:ind w:left="567"/>
        <w:jc w:val="both"/>
        <w:rPr>
          <w:rFonts w:ascii="Tahoma" w:hAnsi="Tahoma" w:cs="Tahoma"/>
          <w:sz w:val="10"/>
          <w:szCs w:val="10"/>
        </w:rPr>
      </w:pP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C75A8" w:rsidRPr="002C75A8" w14:paraId="0B7D489C" w14:textId="77777777" w:rsidTr="0012559F">
        <w:trPr>
          <w:cantSplit/>
        </w:trPr>
        <w:tc>
          <w:tcPr>
            <w:tcW w:w="8436" w:type="dxa"/>
            <w:shd w:val="clear" w:color="auto" w:fill="auto"/>
          </w:tcPr>
          <w:p w14:paraId="3C07006B" w14:textId="77777777" w:rsidR="002C75A8" w:rsidRPr="002C75A8" w:rsidRDefault="002C75A8" w:rsidP="002C75A8">
            <w:pPr>
              <w:spacing w:after="0"/>
              <w:rPr>
                <w:rFonts w:ascii="Tahoma" w:hAnsi="Tahoma" w:cs="Tahoma"/>
                <w:sz w:val="20"/>
              </w:rPr>
            </w:pPr>
            <w:r>
              <w:rPr>
                <w:rFonts w:ascii="Tahoma" w:hAnsi="Tahoma" w:cs="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14:paraId="73A7E807" w14:textId="36D1D78C" w:rsidR="002C75A8" w:rsidRPr="002C75A8" w:rsidRDefault="00DB7679" w:rsidP="002C75A8">
            <w:pPr>
              <w:spacing w:after="0"/>
              <w:jc w:val="right"/>
              <w:rPr>
                <w:rFonts w:ascii="Tahoma" w:hAnsi="Tahoma" w:cs="Tahoma"/>
                <w:sz w:val="20"/>
              </w:rPr>
            </w:pPr>
            <w:r>
              <w:rPr>
                <w:rFonts w:ascii="Tahoma" w:hAnsi="Tahoma" w:cs="Tahoma"/>
                <w:sz w:val="20"/>
              </w:rPr>
              <w:t>100 008 000</w:t>
            </w:r>
          </w:p>
        </w:tc>
      </w:tr>
      <w:tr w:rsidR="002C75A8" w:rsidRPr="002C75A8" w14:paraId="1F3DC460" w14:textId="77777777" w:rsidTr="00545DF0">
        <w:trPr>
          <w:cantSplit/>
        </w:trPr>
        <w:tc>
          <w:tcPr>
            <w:tcW w:w="8436" w:type="dxa"/>
            <w:shd w:val="clear" w:color="auto" w:fill="auto"/>
          </w:tcPr>
          <w:p w14:paraId="60574A15" w14:textId="77777777" w:rsidR="002C75A8" w:rsidRPr="002C75A8" w:rsidRDefault="002C75A8" w:rsidP="002C75A8">
            <w:pPr>
              <w:spacing w:after="0"/>
              <w:rPr>
                <w:rFonts w:ascii="Tahoma" w:hAnsi="Tahoma" w:cs="Tahoma"/>
                <w:sz w:val="20"/>
              </w:rPr>
            </w:pPr>
            <w:r>
              <w:rPr>
                <w:rFonts w:ascii="Tahoma" w:hAnsi="Tahoma" w:cs="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14:paraId="0FC1F76D" w14:textId="2A9011AC" w:rsidR="002C75A8" w:rsidRPr="002C75A8" w:rsidRDefault="00DB7679" w:rsidP="002C75A8">
            <w:pPr>
              <w:spacing w:after="0"/>
              <w:jc w:val="right"/>
              <w:rPr>
                <w:rFonts w:ascii="Tahoma" w:hAnsi="Tahoma" w:cs="Tahoma"/>
                <w:sz w:val="20"/>
              </w:rPr>
            </w:pPr>
            <w:r>
              <w:rPr>
                <w:rFonts w:ascii="Tahoma" w:hAnsi="Tahoma" w:cs="Tahoma"/>
                <w:sz w:val="20"/>
              </w:rPr>
              <w:t>476 000</w:t>
            </w:r>
            <w:r w:rsidR="002C75A8">
              <w:rPr>
                <w:rFonts w:ascii="Tahoma" w:hAnsi="Tahoma" w:cs="Tahoma"/>
                <w:sz w:val="20"/>
              </w:rPr>
              <w:t xml:space="preserve"> </w:t>
            </w:r>
          </w:p>
        </w:tc>
      </w:tr>
      <w:tr w:rsidR="002C75A8" w:rsidRPr="002C75A8" w14:paraId="406B28C8" w14:textId="77777777" w:rsidTr="0000364C">
        <w:trPr>
          <w:cantSplit/>
        </w:trPr>
        <w:tc>
          <w:tcPr>
            <w:tcW w:w="8436" w:type="dxa"/>
            <w:shd w:val="clear" w:color="auto" w:fill="auto"/>
          </w:tcPr>
          <w:p w14:paraId="1FA35E0F" w14:textId="77777777" w:rsidR="002C75A8" w:rsidRPr="002C75A8" w:rsidRDefault="002C75A8" w:rsidP="002C75A8">
            <w:pPr>
              <w:spacing w:after="0"/>
              <w:rPr>
                <w:rFonts w:ascii="Tahoma" w:hAnsi="Tahoma" w:cs="Tahoma"/>
                <w:sz w:val="20"/>
              </w:rPr>
            </w:pPr>
            <w:r>
              <w:rPr>
                <w:rFonts w:ascii="Tahoma" w:hAnsi="Tahoma" w:cs="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14:paraId="595C2E5A" w14:textId="715E05CE" w:rsidR="002C75A8" w:rsidRPr="002C75A8" w:rsidRDefault="00DB7679" w:rsidP="002C75A8">
            <w:pPr>
              <w:spacing w:after="0"/>
              <w:jc w:val="right"/>
              <w:rPr>
                <w:rFonts w:ascii="Tahoma" w:hAnsi="Tahoma" w:cs="Tahoma"/>
                <w:sz w:val="20"/>
              </w:rPr>
            </w:pPr>
            <w:r>
              <w:rPr>
                <w:rFonts w:ascii="Tahoma" w:hAnsi="Tahoma" w:cs="Tahoma"/>
                <w:sz w:val="20"/>
              </w:rPr>
              <w:t>476 000</w:t>
            </w:r>
            <w:r w:rsidR="002C75A8">
              <w:rPr>
                <w:rFonts w:ascii="Tahoma" w:hAnsi="Tahoma" w:cs="Tahoma"/>
                <w:sz w:val="20"/>
              </w:rPr>
              <w:t xml:space="preserve">  </w:t>
            </w:r>
          </w:p>
        </w:tc>
      </w:tr>
      <w:tr w:rsidR="002C75A8" w:rsidRPr="002C75A8" w14:paraId="565C9EB8" w14:textId="77777777" w:rsidTr="003D7DF3">
        <w:trPr>
          <w:cantSplit/>
        </w:trPr>
        <w:tc>
          <w:tcPr>
            <w:tcW w:w="8436" w:type="dxa"/>
            <w:shd w:val="clear" w:color="auto" w:fill="auto"/>
          </w:tcPr>
          <w:p w14:paraId="6A0864AF" w14:textId="77777777" w:rsidR="002C75A8" w:rsidRPr="002C75A8" w:rsidRDefault="002C75A8" w:rsidP="002C75A8">
            <w:pPr>
              <w:spacing w:after="0"/>
              <w:rPr>
                <w:rFonts w:ascii="Tahoma" w:hAnsi="Tahoma" w:cs="Tahoma"/>
                <w:b/>
                <w:sz w:val="20"/>
              </w:rPr>
            </w:pPr>
            <w:r>
              <w:rPr>
                <w:rFonts w:ascii="Tahoma" w:hAnsi="Tahoma" w:cs="Tahoma"/>
                <w:sz w:val="20"/>
              </w:rPr>
              <w:t>КВОРУМ по данному вопросу повестки дня</w:t>
            </w:r>
            <w:r>
              <w:rPr>
                <w:rFonts w:ascii="Tahoma" w:hAnsi="Tahoma" w:cs="Tahoma"/>
                <w:b/>
                <w:sz w:val="20"/>
              </w:rPr>
              <w:t xml:space="preserve"> имелся</w:t>
            </w:r>
          </w:p>
        </w:tc>
        <w:tc>
          <w:tcPr>
            <w:tcW w:w="1871" w:type="dxa"/>
            <w:shd w:val="clear" w:color="auto" w:fill="auto"/>
          </w:tcPr>
          <w:p w14:paraId="5F0B7A38" w14:textId="48476D38" w:rsidR="002C75A8" w:rsidRPr="002C75A8" w:rsidRDefault="002C75A8" w:rsidP="002C75A8">
            <w:pPr>
              <w:spacing w:after="0"/>
              <w:jc w:val="right"/>
              <w:rPr>
                <w:rFonts w:ascii="Tahoma" w:hAnsi="Tahoma" w:cs="Tahoma"/>
                <w:b/>
                <w:sz w:val="20"/>
              </w:rPr>
            </w:pPr>
          </w:p>
        </w:tc>
      </w:tr>
    </w:tbl>
    <w:p w14:paraId="3A41D3A8" w14:textId="77777777" w:rsidR="002C75A8" w:rsidRPr="002C75A8" w:rsidRDefault="002C75A8" w:rsidP="002C75A8">
      <w:pPr>
        <w:spacing w:after="0"/>
        <w:ind w:left="567"/>
        <w:rPr>
          <w:rFonts w:ascii="Tahoma" w:hAnsi="Tahoma" w:cs="Tahoma"/>
          <w:sz w:val="10"/>
          <w:szCs w:val="10"/>
        </w:rPr>
      </w:pP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2C75A8" w:rsidRPr="002C75A8" w14:paraId="1760A85E" w14:textId="77777777" w:rsidTr="002C75A8">
        <w:trPr>
          <w:cantSplit/>
        </w:trPr>
        <w:tc>
          <w:tcPr>
            <w:tcW w:w="2358" w:type="dxa"/>
            <w:shd w:val="clear" w:color="auto" w:fill="auto"/>
          </w:tcPr>
          <w:p w14:paraId="0A61B392" w14:textId="77777777" w:rsidR="002C75A8" w:rsidRPr="002C75A8" w:rsidRDefault="002C75A8" w:rsidP="002C75A8">
            <w:pPr>
              <w:spacing w:after="0"/>
              <w:rPr>
                <w:rFonts w:ascii="Tahoma" w:hAnsi="Tahoma" w:cs="Tahoma"/>
                <w:sz w:val="20"/>
              </w:rPr>
            </w:pPr>
            <w:r>
              <w:rPr>
                <w:rFonts w:ascii="Tahoma" w:hAnsi="Tahoma" w:cs="Tahoma"/>
                <w:sz w:val="20"/>
              </w:rPr>
              <w:t>Варианты голосования</w:t>
            </w:r>
          </w:p>
        </w:tc>
        <w:tc>
          <w:tcPr>
            <w:tcW w:w="4660" w:type="dxa"/>
            <w:shd w:val="clear" w:color="auto" w:fill="auto"/>
          </w:tcPr>
          <w:p w14:paraId="61328BDA"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отданных за каждый из вариантов голосования</w:t>
            </w:r>
          </w:p>
        </w:tc>
        <w:tc>
          <w:tcPr>
            <w:tcW w:w="3288" w:type="dxa"/>
            <w:shd w:val="clear" w:color="auto" w:fill="auto"/>
          </w:tcPr>
          <w:p w14:paraId="6B2C23A7" w14:textId="77777777" w:rsidR="002C75A8" w:rsidRPr="002C75A8" w:rsidRDefault="002C75A8" w:rsidP="002C75A8">
            <w:pPr>
              <w:spacing w:after="0"/>
              <w:jc w:val="center"/>
              <w:rPr>
                <w:rFonts w:ascii="Tahoma" w:hAnsi="Tahoma" w:cs="Tahoma"/>
                <w:sz w:val="20"/>
              </w:rPr>
            </w:pPr>
            <w:r>
              <w:rPr>
                <w:rFonts w:ascii="Tahoma" w:hAnsi="Tahoma" w:cs="Tahoma"/>
                <w:sz w:val="20"/>
              </w:rPr>
              <w:t>% от принявших участие в собрании</w:t>
            </w:r>
          </w:p>
        </w:tc>
      </w:tr>
      <w:tr w:rsidR="002C75A8" w:rsidRPr="002C75A8" w14:paraId="47C85799" w14:textId="77777777" w:rsidTr="002C75A8">
        <w:trPr>
          <w:cantSplit/>
        </w:trPr>
        <w:tc>
          <w:tcPr>
            <w:tcW w:w="2358" w:type="dxa"/>
            <w:shd w:val="clear" w:color="auto" w:fill="auto"/>
          </w:tcPr>
          <w:p w14:paraId="7227EACC" w14:textId="77777777" w:rsidR="002C75A8" w:rsidRPr="002C75A8" w:rsidRDefault="002C75A8" w:rsidP="002C75A8">
            <w:pPr>
              <w:spacing w:after="0"/>
              <w:rPr>
                <w:rFonts w:ascii="Tahoma" w:hAnsi="Tahoma" w:cs="Tahoma"/>
                <w:b/>
                <w:sz w:val="20"/>
              </w:rPr>
            </w:pPr>
            <w:r>
              <w:rPr>
                <w:rFonts w:ascii="Tahoma" w:hAnsi="Tahoma" w:cs="Tahoma"/>
                <w:b/>
                <w:sz w:val="20"/>
              </w:rPr>
              <w:t>"ЗА"</w:t>
            </w:r>
          </w:p>
        </w:tc>
        <w:tc>
          <w:tcPr>
            <w:tcW w:w="4660" w:type="dxa"/>
            <w:shd w:val="clear" w:color="auto" w:fill="auto"/>
          </w:tcPr>
          <w:p w14:paraId="00678D59" w14:textId="52FE1BDA" w:rsidR="002C75A8" w:rsidRPr="002C75A8" w:rsidRDefault="006A3E56" w:rsidP="002C75A8">
            <w:pPr>
              <w:spacing w:after="0"/>
              <w:jc w:val="right"/>
              <w:rPr>
                <w:rFonts w:ascii="Tahoma" w:hAnsi="Tahoma" w:cs="Tahoma"/>
                <w:b/>
                <w:sz w:val="20"/>
              </w:rPr>
            </w:pPr>
            <w:r>
              <w:rPr>
                <w:rFonts w:ascii="Tahoma" w:hAnsi="Tahoma" w:cs="Tahoma"/>
                <w:b/>
                <w:sz w:val="20"/>
              </w:rPr>
              <w:t>476 000</w:t>
            </w:r>
          </w:p>
        </w:tc>
        <w:tc>
          <w:tcPr>
            <w:tcW w:w="3288" w:type="dxa"/>
            <w:shd w:val="clear" w:color="auto" w:fill="auto"/>
          </w:tcPr>
          <w:p w14:paraId="1FA63EEA" w14:textId="77777777" w:rsidR="002C75A8" w:rsidRPr="002C75A8" w:rsidRDefault="002C75A8" w:rsidP="002C75A8">
            <w:pPr>
              <w:spacing w:after="0"/>
              <w:jc w:val="right"/>
              <w:rPr>
                <w:rFonts w:ascii="Tahoma" w:hAnsi="Tahoma" w:cs="Tahoma"/>
                <w:b/>
                <w:sz w:val="20"/>
              </w:rPr>
            </w:pPr>
            <w:r>
              <w:rPr>
                <w:rFonts w:ascii="Tahoma" w:hAnsi="Tahoma" w:cs="Tahoma"/>
                <w:b/>
                <w:sz w:val="20"/>
              </w:rPr>
              <w:t>100.0000</w:t>
            </w:r>
          </w:p>
        </w:tc>
      </w:tr>
      <w:tr w:rsidR="002C75A8" w:rsidRPr="002C75A8" w14:paraId="7F806282" w14:textId="77777777" w:rsidTr="002C75A8">
        <w:trPr>
          <w:cantSplit/>
        </w:trPr>
        <w:tc>
          <w:tcPr>
            <w:tcW w:w="2358" w:type="dxa"/>
            <w:shd w:val="clear" w:color="auto" w:fill="auto"/>
          </w:tcPr>
          <w:p w14:paraId="6BD56078" w14:textId="77777777" w:rsidR="002C75A8" w:rsidRPr="002C75A8" w:rsidRDefault="002C75A8" w:rsidP="002C75A8">
            <w:pPr>
              <w:spacing w:after="0"/>
              <w:rPr>
                <w:rFonts w:ascii="Tahoma" w:hAnsi="Tahoma" w:cs="Tahoma"/>
                <w:sz w:val="20"/>
              </w:rPr>
            </w:pPr>
            <w:r>
              <w:rPr>
                <w:rFonts w:ascii="Tahoma" w:hAnsi="Tahoma" w:cs="Tahoma"/>
                <w:sz w:val="20"/>
              </w:rPr>
              <w:t>"ПРОТИВ"</w:t>
            </w:r>
          </w:p>
        </w:tc>
        <w:tc>
          <w:tcPr>
            <w:tcW w:w="4660" w:type="dxa"/>
            <w:shd w:val="clear" w:color="auto" w:fill="auto"/>
          </w:tcPr>
          <w:p w14:paraId="73E2DE44"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6175CE83"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51698F49" w14:textId="77777777" w:rsidTr="002C75A8">
        <w:trPr>
          <w:cantSplit/>
        </w:trPr>
        <w:tc>
          <w:tcPr>
            <w:tcW w:w="2358" w:type="dxa"/>
            <w:shd w:val="clear" w:color="auto" w:fill="auto"/>
          </w:tcPr>
          <w:p w14:paraId="7B501D25" w14:textId="77777777" w:rsidR="002C75A8" w:rsidRPr="002C75A8" w:rsidRDefault="002C75A8" w:rsidP="002C75A8">
            <w:pPr>
              <w:spacing w:after="0"/>
              <w:rPr>
                <w:rFonts w:ascii="Tahoma" w:hAnsi="Tahoma" w:cs="Tahoma"/>
                <w:sz w:val="20"/>
              </w:rPr>
            </w:pPr>
            <w:r>
              <w:rPr>
                <w:rFonts w:ascii="Tahoma" w:hAnsi="Tahoma" w:cs="Tahoma"/>
                <w:sz w:val="20"/>
              </w:rPr>
              <w:t>"ВОЗДЕРЖАЛСЯ"</w:t>
            </w:r>
          </w:p>
        </w:tc>
        <w:tc>
          <w:tcPr>
            <w:tcW w:w="4660" w:type="dxa"/>
            <w:shd w:val="clear" w:color="auto" w:fill="auto"/>
          </w:tcPr>
          <w:p w14:paraId="4B7B0176"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48F3F0CC"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06B37E26" w14:textId="77777777" w:rsidTr="00C52F61">
        <w:trPr>
          <w:cantSplit/>
        </w:trPr>
        <w:tc>
          <w:tcPr>
            <w:tcW w:w="10306" w:type="dxa"/>
            <w:gridSpan w:val="3"/>
            <w:shd w:val="clear" w:color="auto" w:fill="auto"/>
          </w:tcPr>
          <w:p w14:paraId="59AAC0CE"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C75A8" w:rsidRPr="002C75A8" w14:paraId="5664D8F2" w14:textId="77777777" w:rsidTr="002C75A8">
        <w:trPr>
          <w:cantSplit/>
        </w:trPr>
        <w:tc>
          <w:tcPr>
            <w:tcW w:w="2358" w:type="dxa"/>
            <w:shd w:val="clear" w:color="auto" w:fill="auto"/>
          </w:tcPr>
          <w:p w14:paraId="2EFB2D14" w14:textId="77777777" w:rsidR="002C75A8" w:rsidRPr="002C75A8" w:rsidRDefault="002C75A8" w:rsidP="002C75A8">
            <w:pPr>
              <w:spacing w:after="0"/>
              <w:rPr>
                <w:rFonts w:ascii="Tahoma" w:hAnsi="Tahoma" w:cs="Tahoma"/>
                <w:sz w:val="20"/>
              </w:rPr>
            </w:pPr>
            <w:r>
              <w:rPr>
                <w:rFonts w:ascii="Tahoma" w:hAnsi="Tahoma" w:cs="Tahoma"/>
                <w:sz w:val="20"/>
              </w:rPr>
              <w:t>"Недействительные"</w:t>
            </w:r>
          </w:p>
        </w:tc>
        <w:tc>
          <w:tcPr>
            <w:tcW w:w="4660" w:type="dxa"/>
            <w:shd w:val="clear" w:color="auto" w:fill="auto"/>
          </w:tcPr>
          <w:p w14:paraId="74FD37B9"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314F9DC8"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7301DFB4" w14:textId="77777777" w:rsidTr="002C75A8">
        <w:trPr>
          <w:cantSplit/>
        </w:trPr>
        <w:tc>
          <w:tcPr>
            <w:tcW w:w="2358" w:type="dxa"/>
            <w:shd w:val="clear" w:color="auto" w:fill="auto"/>
          </w:tcPr>
          <w:p w14:paraId="75E3AD34" w14:textId="77777777" w:rsidR="002C75A8" w:rsidRPr="002C75A8" w:rsidRDefault="002C75A8" w:rsidP="002C75A8">
            <w:pPr>
              <w:spacing w:after="0"/>
              <w:rPr>
                <w:rFonts w:ascii="Tahoma" w:hAnsi="Tahoma" w:cs="Tahoma"/>
                <w:sz w:val="20"/>
              </w:rPr>
            </w:pPr>
            <w:r>
              <w:rPr>
                <w:rFonts w:ascii="Tahoma" w:hAnsi="Tahoma" w:cs="Tahoma"/>
                <w:sz w:val="20"/>
              </w:rPr>
              <w:t>"По иным основаниям"</w:t>
            </w:r>
          </w:p>
        </w:tc>
        <w:tc>
          <w:tcPr>
            <w:tcW w:w="4660" w:type="dxa"/>
            <w:shd w:val="clear" w:color="auto" w:fill="auto"/>
          </w:tcPr>
          <w:p w14:paraId="3A78964F"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3F2B1643"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07291EF8" w14:textId="77777777" w:rsidTr="002C75A8">
        <w:trPr>
          <w:cantSplit/>
        </w:trPr>
        <w:tc>
          <w:tcPr>
            <w:tcW w:w="2358" w:type="dxa"/>
            <w:shd w:val="clear" w:color="auto" w:fill="auto"/>
          </w:tcPr>
          <w:p w14:paraId="29EFF4A7" w14:textId="77777777" w:rsidR="002C75A8" w:rsidRPr="002C75A8" w:rsidRDefault="002C75A8" w:rsidP="002C75A8">
            <w:pPr>
              <w:spacing w:after="0"/>
              <w:rPr>
                <w:rFonts w:ascii="Tahoma" w:hAnsi="Tahoma" w:cs="Tahoma"/>
                <w:b/>
                <w:sz w:val="20"/>
              </w:rPr>
            </w:pPr>
            <w:r>
              <w:rPr>
                <w:rFonts w:ascii="Tahoma" w:hAnsi="Tahoma" w:cs="Tahoma"/>
                <w:b/>
                <w:sz w:val="20"/>
              </w:rPr>
              <w:t>ИТОГО:</w:t>
            </w:r>
          </w:p>
        </w:tc>
        <w:tc>
          <w:tcPr>
            <w:tcW w:w="4660" w:type="dxa"/>
            <w:shd w:val="clear" w:color="auto" w:fill="auto"/>
          </w:tcPr>
          <w:p w14:paraId="758972AC" w14:textId="677BB198" w:rsidR="002C75A8" w:rsidRPr="002C75A8" w:rsidRDefault="006A3E56" w:rsidP="002C75A8">
            <w:pPr>
              <w:spacing w:after="0"/>
              <w:jc w:val="right"/>
              <w:rPr>
                <w:rFonts w:ascii="Tahoma" w:hAnsi="Tahoma" w:cs="Tahoma"/>
                <w:b/>
                <w:sz w:val="20"/>
              </w:rPr>
            </w:pPr>
            <w:r>
              <w:rPr>
                <w:rFonts w:ascii="Tahoma" w:hAnsi="Tahoma" w:cs="Tahoma"/>
                <w:b/>
                <w:sz w:val="20"/>
              </w:rPr>
              <w:t>476 000</w:t>
            </w:r>
          </w:p>
        </w:tc>
        <w:tc>
          <w:tcPr>
            <w:tcW w:w="3288" w:type="dxa"/>
            <w:shd w:val="clear" w:color="auto" w:fill="auto"/>
          </w:tcPr>
          <w:p w14:paraId="35011FAE" w14:textId="77777777" w:rsidR="002C75A8" w:rsidRPr="002C75A8" w:rsidRDefault="002C75A8" w:rsidP="002C75A8">
            <w:pPr>
              <w:spacing w:after="0"/>
              <w:jc w:val="right"/>
              <w:rPr>
                <w:rFonts w:ascii="Tahoma" w:hAnsi="Tahoma" w:cs="Tahoma"/>
                <w:b/>
                <w:sz w:val="20"/>
              </w:rPr>
            </w:pPr>
            <w:r>
              <w:rPr>
                <w:rFonts w:ascii="Tahoma" w:hAnsi="Tahoma" w:cs="Tahoma"/>
                <w:b/>
                <w:sz w:val="20"/>
              </w:rPr>
              <w:t>100.0000</w:t>
            </w:r>
          </w:p>
        </w:tc>
      </w:tr>
    </w:tbl>
    <w:p w14:paraId="4F95D1E1" w14:textId="77777777" w:rsidR="002C75A8" w:rsidRPr="002C75A8" w:rsidRDefault="002C75A8" w:rsidP="002C75A8">
      <w:pPr>
        <w:spacing w:after="0"/>
        <w:ind w:left="567"/>
        <w:jc w:val="both"/>
        <w:rPr>
          <w:rFonts w:ascii="Tahoma" w:hAnsi="Tahoma" w:cs="Tahoma"/>
          <w:b/>
          <w:sz w:val="10"/>
          <w:szCs w:val="10"/>
        </w:rPr>
      </w:pPr>
    </w:p>
    <w:p w14:paraId="41A19103"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РЕШЕНИЕ:</w:t>
      </w:r>
    </w:p>
    <w:p w14:paraId="6E44E59F" w14:textId="77777777" w:rsidR="002C75A8" w:rsidRPr="002C75A8" w:rsidRDefault="002C75A8" w:rsidP="002C75A8">
      <w:pPr>
        <w:spacing w:after="0"/>
        <w:ind w:left="567"/>
        <w:jc w:val="both"/>
        <w:rPr>
          <w:rFonts w:ascii="Tahoma" w:hAnsi="Tahoma" w:cs="Tahoma"/>
          <w:b/>
          <w:sz w:val="10"/>
          <w:szCs w:val="10"/>
        </w:rPr>
      </w:pPr>
    </w:p>
    <w:p w14:paraId="152A4851"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 xml:space="preserve">Предоставить согласие в соответствии с </w:t>
      </w:r>
      <w:proofErr w:type="spellStart"/>
      <w:r w:rsidRPr="001F53E7">
        <w:rPr>
          <w:rFonts w:ascii="Tahoma" w:hAnsi="Tahoma" w:cs="Tahoma"/>
          <w:sz w:val="20"/>
        </w:rPr>
        <w:t>пп</w:t>
      </w:r>
      <w:proofErr w:type="spellEnd"/>
      <w:r w:rsidRPr="001F53E7">
        <w:rPr>
          <w:rFonts w:ascii="Tahoma" w:hAnsi="Tahoma" w:cs="Tahoma"/>
          <w:sz w:val="20"/>
        </w:rPr>
        <w:t xml:space="preserve">. 10.6.13 п. 10.6 статьи 10 Устава Общества на совершение Обществом сделки, в </w:t>
      </w:r>
      <w:bookmarkStart w:id="1" w:name="_Hlk146878716"/>
      <w:r w:rsidRPr="001F53E7">
        <w:rPr>
          <w:rFonts w:ascii="Tahoma" w:hAnsi="Tahoma" w:cs="Tahoma"/>
          <w:sz w:val="20"/>
        </w:rPr>
        <w:t>совершении</w:t>
      </w:r>
      <w:bookmarkEnd w:id="1"/>
      <w:r w:rsidRPr="001F53E7">
        <w:rPr>
          <w:rFonts w:ascii="Tahoma" w:hAnsi="Tahoma" w:cs="Tahoma"/>
          <w:sz w:val="20"/>
        </w:rPr>
        <w:t xml:space="preserve"> которой имеется заинтересованность, - Договора поручительства № ДП2_420F00LZB-001 между Публичным акционерным обществом «Сбербанк России» (ОГРН 1027700132195) (Кредитор, Банк) и Обществом (Поручитель), на следующих основных условиях:</w:t>
      </w:r>
    </w:p>
    <w:p w14:paraId="1225086C" w14:textId="77777777" w:rsidR="00871D5F" w:rsidRPr="001F53E7" w:rsidRDefault="00871D5F" w:rsidP="00871D5F">
      <w:pPr>
        <w:widowControl w:val="0"/>
        <w:numPr>
          <w:ilvl w:val="1"/>
          <w:numId w:val="1"/>
        </w:numPr>
        <w:spacing w:after="0" w:line="240" w:lineRule="auto"/>
        <w:ind w:left="567"/>
        <w:jc w:val="both"/>
        <w:rPr>
          <w:rFonts w:ascii="Tahoma" w:hAnsi="Tahoma" w:cs="Tahoma"/>
          <w:sz w:val="20"/>
        </w:rPr>
      </w:pPr>
      <w:bookmarkStart w:id="2" w:name="1.1"/>
      <w:r w:rsidRPr="001F53E7">
        <w:rPr>
          <w:rFonts w:ascii="Tahoma" w:hAnsi="Tahoma" w:cs="Tahoma"/>
          <w:sz w:val="20"/>
        </w:rPr>
        <w:t>Поручитель обязуется отвечать перед Банком солидарно с Должником за исполнение Должником: ОБЩЕСТВО С ОГРАНИЧЕННОЙ ОТВЕТСТВЕННОСТЬЮ СПЕЦИАЛИЗИРОВАННЫЙ ЗАСТРОЙЩИК «УНИСТРОЙРЕГИОН-1» (ИНН: 1660313450, ОГРН: 1181690045030) (по тексту Договора – «Должник»), всех обязательств по Договору об открытии невозобновляемой кредитной линии от 14 сентября 2023 г. № 420F00LZB-001 (по тексту Договора – «Основной договор»), заключенному между Банком (он же Кредитор) и Должником (он же Заемщик)</w:t>
      </w:r>
      <w:bookmarkEnd w:id="2"/>
      <w:r w:rsidRPr="001F53E7">
        <w:rPr>
          <w:rFonts w:ascii="Tahoma" w:hAnsi="Tahoma" w:cs="Tahoma"/>
          <w:sz w:val="20"/>
        </w:rPr>
        <w:t xml:space="preserve"> на следующих условиях:</w:t>
      </w:r>
    </w:p>
    <w:p w14:paraId="31C0C52B"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 цель финансирования: 1. финансирование затрат по строительству Жилого комплекса «Лисий нос», 1 очередь строительства малоэтажных многоквартирных жилых домов со встроенными помещениями. Корпуса 1-10, этапы 1,2 (далее – Объект 1) по адресу: г. Санкт-Петербург, Курортный район, г. Сестрорецк (далее – Проект 1), в том числе:</w:t>
      </w:r>
    </w:p>
    <w:p w14:paraId="4B58C35C"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 xml:space="preserve">- возмещение ранее понесённых затрат Заемщиком по Проекту 1 в размере не более 201 959 524 (Двести </w:t>
      </w:r>
      <w:r w:rsidRPr="001F53E7">
        <w:rPr>
          <w:rFonts w:ascii="Tahoma" w:hAnsi="Tahoma" w:cs="Tahoma"/>
          <w:sz w:val="20"/>
        </w:rPr>
        <w:lastRenderedPageBreak/>
        <w:t>один миллион девятьсот пятьдесят девять тысяч пятьсот двадцать четыре) рубля для целей финансирования затрат на реализацию начальных этапов Проектов 3-12 до получения РНС.</w:t>
      </w:r>
    </w:p>
    <w:p w14:paraId="274B77DD"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2. уплата/возмещение ранее понесенных затрат фиксированной суммы (премии) по деривативной сделке, хеджирующей риск роста процентной ставки по кредиту, указанной в п. 4.1.1 Основного договора, в размере не более 77 000 000 (Семьдесят семь миллионов) рублей РФ.</w:t>
      </w:r>
    </w:p>
    <w:p w14:paraId="15423227"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Погашение выданного кредита осуществляется в следующем порядке:</w:t>
      </w:r>
    </w:p>
    <w:p w14:paraId="278AC5FB" w14:textId="77777777" w:rsidR="00871D5F" w:rsidRPr="001F53E7"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Дата полного погашения выданного кредита: «27» декабря 2028г.</w:t>
      </w:r>
    </w:p>
    <w:p w14:paraId="11D9F06C" w14:textId="77777777" w:rsidR="00871D5F" w:rsidRDefault="00871D5F" w:rsidP="00871D5F">
      <w:pPr>
        <w:widowControl w:val="0"/>
        <w:spacing w:after="0" w:line="240" w:lineRule="auto"/>
        <w:ind w:left="567"/>
        <w:jc w:val="both"/>
        <w:rPr>
          <w:rFonts w:ascii="Tahoma" w:hAnsi="Tahoma" w:cs="Tahoma"/>
          <w:sz w:val="20"/>
        </w:rPr>
      </w:pPr>
      <w:r w:rsidRPr="001F53E7">
        <w:rPr>
          <w:rFonts w:ascii="Tahoma" w:hAnsi="Tahoma" w:cs="Tahoma"/>
          <w:sz w:val="20"/>
        </w:rPr>
        <w:t>Погашение кредита производится в Валюте кредита по следующему Графику погашения кредита:</w:t>
      </w:r>
    </w:p>
    <w:p w14:paraId="70E92896" w14:textId="77777777" w:rsidR="00871D5F" w:rsidRPr="001F53E7" w:rsidRDefault="00871D5F" w:rsidP="00871D5F">
      <w:pPr>
        <w:widowControl w:val="0"/>
        <w:spacing w:after="0" w:line="240" w:lineRule="auto"/>
        <w:ind w:left="567"/>
        <w:jc w:val="both"/>
        <w:rPr>
          <w:rFonts w:ascii="Tahoma" w:hAnsi="Tahoma" w:cs="Tahoma"/>
          <w:sz w:val="20"/>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809"/>
        <w:gridCol w:w="6800"/>
      </w:tblGrid>
      <w:tr w:rsidR="00871D5F" w:rsidRPr="001F53E7" w14:paraId="3E313D80" w14:textId="77777777" w:rsidTr="00C26E6D">
        <w:trPr>
          <w:trHeight w:val="100"/>
          <w:tblHeader/>
        </w:trPr>
        <w:tc>
          <w:tcPr>
            <w:tcW w:w="256" w:type="pct"/>
            <w:tcBorders>
              <w:top w:val="single" w:sz="4" w:space="0" w:color="auto"/>
              <w:left w:val="single" w:sz="4" w:space="0" w:color="auto"/>
              <w:bottom w:val="single" w:sz="4" w:space="0" w:color="auto"/>
              <w:right w:val="single" w:sz="4" w:space="0" w:color="auto"/>
            </w:tcBorders>
            <w:hideMark/>
          </w:tcPr>
          <w:p w14:paraId="430D3B52" w14:textId="77777777" w:rsidR="00871D5F" w:rsidRPr="001F53E7" w:rsidRDefault="00871D5F" w:rsidP="00C26E6D">
            <w:pPr>
              <w:widowControl w:val="0"/>
              <w:spacing w:after="0" w:line="240" w:lineRule="auto"/>
              <w:jc w:val="both"/>
              <w:rPr>
                <w:rFonts w:ascii="Tahoma" w:hAnsi="Tahoma" w:cs="Tahoma"/>
                <w:b/>
                <w:bCs/>
                <w:sz w:val="20"/>
              </w:rPr>
            </w:pPr>
            <w:r w:rsidRPr="001F53E7">
              <w:rPr>
                <w:rFonts w:ascii="Tahoma" w:hAnsi="Tahoma" w:cs="Tahoma"/>
                <w:b/>
                <w:bCs/>
                <w:sz w:val="20"/>
              </w:rPr>
              <w:t>№ п/п</w:t>
            </w:r>
          </w:p>
        </w:tc>
        <w:tc>
          <w:tcPr>
            <w:tcW w:w="1394" w:type="pct"/>
            <w:tcBorders>
              <w:top w:val="single" w:sz="4" w:space="0" w:color="auto"/>
              <w:left w:val="single" w:sz="4" w:space="0" w:color="auto"/>
              <w:bottom w:val="single" w:sz="4" w:space="0" w:color="auto"/>
              <w:right w:val="single" w:sz="4" w:space="0" w:color="auto"/>
            </w:tcBorders>
            <w:hideMark/>
          </w:tcPr>
          <w:p w14:paraId="6DA98DAE" w14:textId="77777777" w:rsidR="00871D5F" w:rsidRPr="001F53E7" w:rsidRDefault="00871D5F" w:rsidP="00C26E6D">
            <w:pPr>
              <w:widowControl w:val="0"/>
              <w:spacing w:after="0" w:line="240" w:lineRule="auto"/>
              <w:jc w:val="both"/>
              <w:rPr>
                <w:rFonts w:ascii="Tahoma" w:hAnsi="Tahoma" w:cs="Tahoma"/>
                <w:b/>
                <w:bCs/>
                <w:sz w:val="20"/>
              </w:rPr>
            </w:pPr>
            <w:r w:rsidRPr="001F53E7">
              <w:rPr>
                <w:rFonts w:ascii="Tahoma" w:hAnsi="Tahoma" w:cs="Tahoma"/>
                <w:b/>
                <w:bCs/>
                <w:sz w:val="20"/>
              </w:rPr>
              <w:t>Дата погашения</w:t>
            </w:r>
          </w:p>
        </w:tc>
        <w:tc>
          <w:tcPr>
            <w:tcW w:w="3350" w:type="pct"/>
            <w:tcBorders>
              <w:top w:val="single" w:sz="4" w:space="0" w:color="auto"/>
              <w:left w:val="single" w:sz="4" w:space="0" w:color="auto"/>
              <w:bottom w:val="single" w:sz="4" w:space="0" w:color="auto"/>
              <w:right w:val="single" w:sz="4" w:space="0" w:color="auto"/>
            </w:tcBorders>
            <w:hideMark/>
          </w:tcPr>
          <w:p w14:paraId="1CAD44B3" w14:textId="77777777" w:rsidR="00871D5F" w:rsidRPr="001F53E7" w:rsidRDefault="00871D5F" w:rsidP="00C26E6D">
            <w:pPr>
              <w:widowControl w:val="0"/>
              <w:spacing w:after="0" w:line="240" w:lineRule="auto"/>
              <w:jc w:val="both"/>
              <w:rPr>
                <w:rFonts w:ascii="Tahoma" w:hAnsi="Tahoma" w:cs="Tahoma"/>
                <w:b/>
                <w:i/>
                <w:iCs/>
                <w:sz w:val="20"/>
              </w:rPr>
            </w:pPr>
            <w:r w:rsidRPr="001F53E7">
              <w:rPr>
                <w:rFonts w:ascii="Tahoma" w:hAnsi="Tahoma" w:cs="Tahoma"/>
                <w:b/>
                <w:bCs/>
                <w:sz w:val="20"/>
              </w:rPr>
              <w:t>Размер платежа в процентах от размера выбранного лимита на дату, следующую за Датой окончания периода доступности</w:t>
            </w:r>
          </w:p>
        </w:tc>
      </w:tr>
      <w:tr w:rsidR="00871D5F" w:rsidRPr="001F53E7" w14:paraId="66D0B6C6"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0211335E"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1.</w:t>
            </w:r>
          </w:p>
        </w:tc>
        <w:tc>
          <w:tcPr>
            <w:tcW w:w="1394" w:type="pct"/>
            <w:tcBorders>
              <w:top w:val="single" w:sz="4" w:space="0" w:color="auto"/>
              <w:left w:val="single" w:sz="4" w:space="0" w:color="auto"/>
              <w:bottom w:val="single" w:sz="4" w:space="0" w:color="auto"/>
              <w:right w:val="single" w:sz="4" w:space="0" w:color="auto"/>
            </w:tcBorders>
            <w:hideMark/>
          </w:tcPr>
          <w:p w14:paraId="68EC44C9"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27.03.2026</w:t>
            </w:r>
          </w:p>
        </w:tc>
        <w:tc>
          <w:tcPr>
            <w:tcW w:w="3350" w:type="pct"/>
            <w:tcBorders>
              <w:top w:val="single" w:sz="4" w:space="0" w:color="auto"/>
              <w:left w:val="single" w:sz="4" w:space="0" w:color="auto"/>
              <w:bottom w:val="single" w:sz="4" w:space="0" w:color="auto"/>
              <w:right w:val="single" w:sz="4" w:space="0" w:color="auto"/>
            </w:tcBorders>
            <w:hideMark/>
          </w:tcPr>
          <w:p w14:paraId="4B17B03B"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52,78</w:t>
            </w:r>
          </w:p>
        </w:tc>
      </w:tr>
      <w:tr w:rsidR="00871D5F" w:rsidRPr="001F53E7" w14:paraId="4B9C95BF"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000C6FB"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2.</w:t>
            </w:r>
          </w:p>
        </w:tc>
        <w:tc>
          <w:tcPr>
            <w:tcW w:w="1394" w:type="pct"/>
            <w:tcBorders>
              <w:top w:val="single" w:sz="4" w:space="0" w:color="auto"/>
              <w:left w:val="single" w:sz="4" w:space="0" w:color="auto"/>
              <w:bottom w:val="single" w:sz="4" w:space="0" w:color="auto"/>
              <w:right w:val="single" w:sz="4" w:space="0" w:color="auto"/>
            </w:tcBorders>
            <w:hideMark/>
          </w:tcPr>
          <w:p w14:paraId="68DE9174"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27.06.2026</w:t>
            </w:r>
          </w:p>
        </w:tc>
        <w:tc>
          <w:tcPr>
            <w:tcW w:w="3350" w:type="pct"/>
            <w:tcBorders>
              <w:top w:val="single" w:sz="4" w:space="0" w:color="auto"/>
              <w:left w:val="single" w:sz="4" w:space="0" w:color="auto"/>
              <w:bottom w:val="single" w:sz="4" w:space="0" w:color="auto"/>
              <w:right w:val="single" w:sz="4" w:space="0" w:color="auto"/>
            </w:tcBorders>
            <w:hideMark/>
          </w:tcPr>
          <w:p w14:paraId="3D7EFC29"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4,68</w:t>
            </w:r>
          </w:p>
        </w:tc>
      </w:tr>
      <w:tr w:rsidR="00871D5F" w:rsidRPr="001F53E7" w14:paraId="7ACEE16C"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5129ACF5"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3.</w:t>
            </w:r>
          </w:p>
        </w:tc>
        <w:tc>
          <w:tcPr>
            <w:tcW w:w="1394" w:type="pct"/>
            <w:tcBorders>
              <w:top w:val="single" w:sz="4" w:space="0" w:color="auto"/>
              <w:left w:val="single" w:sz="4" w:space="0" w:color="auto"/>
              <w:bottom w:val="single" w:sz="4" w:space="0" w:color="auto"/>
              <w:right w:val="single" w:sz="4" w:space="0" w:color="auto"/>
            </w:tcBorders>
            <w:hideMark/>
          </w:tcPr>
          <w:p w14:paraId="46DD1469"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27.09.2026</w:t>
            </w:r>
          </w:p>
        </w:tc>
        <w:tc>
          <w:tcPr>
            <w:tcW w:w="3350" w:type="pct"/>
            <w:tcBorders>
              <w:top w:val="single" w:sz="4" w:space="0" w:color="auto"/>
              <w:left w:val="single" w:sz="4" w:space="0" w:color="auto"/>
              <w:bottom w:val="single" w:sz="4" w:space="0" w:color="auto"/>
              <w:right w:val="single" w:sz="4" w:space="0" w:color="auto"/>
            </w:tcBorders>
            <w:hideMark/>
          </w:tcPr>
          <w:p w14:paraId="2A64DF15"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4,72</w:t>
            </w:r>
          </w:p>
        </w:tc>
      </w:tr>
      <w:tr w:rsidR="00871D5F" w:rsidRPr="001F53E7" w14:paraId="7B89E2B3"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6DAAE04C"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w:t>
            </w:r>
          </w:p>
        </w:tc>
        <w:tc>
          <w:tcPr>
            <w:tcW w:w="1394" w:type="pct"/>
            <w:tcBorders>
              <w:top w:val="single" w:sz="4" w:space="0" w:color="auto"/>
              <w:left w:val="single" w:sz="4" w:space="0" w:color="auto"/>
              <w:bottom w:val="single" w:sz="4" w:space="0" w:color="auto"/>
              <w:right w:val="single" w:sz="4" w:space="0" w:color="auto"/>
            </w:tcBorders>
            <w:hideMark/>
          </w:tcPr>
          <w:p w14:paraId="4F6BAB62"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27.12.2026</w:t>
            </w:r>
          </w:p>
        </w:tc>
        <w:tc>
          <w:tcPr>
            <w:tcW w:w="3350" w:type="pct"/>
            <w:tcBorders>
              <w:top w:val="single" w:sz="4" w:space="0" w:color="auto"/>
              <w:left w:val="single" w:sz="4" w:space="0" w:color="auto"/>
              <w:bottom w:val="single" w:sz="4" w:space="0" w:color="auto"/>
              <w:right w:val="single" w:sz="4" w:space="0" w:color="auto"/>
            </w:tcBorders>
            <w:hideMark/>
          </w:tcPr>
          <w:p w14:paraId="709ABE78"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4,80</w:t>
            </w:r>
          </w:p>
        </w:tc>
      </w:tr>
      <w:tr w:rsidR="00871D5F" w:rsidRPr="001F53E7" w14:paraId="71C501DF"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3CAD673"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5.</w:t>
            </w:r>
          </w:p>
        </w:tc>
        <w:tc>
          <w:tcPr>
            <w:tcW w:w="1394" w:type="pct"/>
            <w:tcBorders>
              <w:top w:val="single" w:sz="4" w:space="0" w:color="auto"/>
              <w:left w:val="single" w:sz="4" w:space="0" w:color="auto"/>
              <w:bottom w:val="single" w:sz="4" w:space="0" w:color="auto"/>
              <w:right w:val="single" w:sz="4" w:space="0" w:color="auto"/>
            </w:tcBorders>
            <w:hideMark/>
          </w:tcPr>
          <w:p w14:paraId="4791E97F"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27.03.2027</w:t>
            </w:r>
          </w:p>
        </w:tc>
        <w:tc>
          <w:tcPr>
            <w:tcW w:w="3350" w:type="pct"/>
            <w:tcBorders>
              <w:top w:val="single" w:sz="4" w:space="0" w:color="auto"/>
              <w:left w:val="single" w:sz="4" w:space="0" w:color="auto"/>
              <w:bottom w:val="single" w:sz="4" w:space="0" w:color="auto"/>
              <w:right w:val="single" w:sz="4" w:space="0" w:color="auto"/>
            </w:tcBorders>
            <w:hideMark/>
          </w:tcPr>
          <w:p w14:paraId="43B78062"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4,42</w:t>
            </w:r>
          </w:p>
        </w:tc>
      </w:tr>
      <w:tr w:rsidR="00871D5F" w:rsidRPr="001F53E7" w14:paraId="186EEC94"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2DE5B2C9"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6.</w:t>
            </w:r>
          </w:p>
        </w:tc>
        <w:tc>
          <w:tcPr>
            <w:tcW w:w="1394" w:type="pct"/>
            <w:tcBorders>
              <w:top w:val="single" w:sz="4" w:space="0" w:color="auto"/>
              <w:left w:val="single" w:sz="4" w:space="0" w:color="auto"/>
              <w:bottom w:val="single" w:sz="4" w:space="0" w:color="auto"/>
              <w:right w:val="single" w:sz="4" w:space="0" w:color="auto"/>
            </w:tcBorders>
            <w:hideMark/>
          </w:tcPr>
          <w:p w14:paraId="60089CB6"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27.06.2027</w:t>
            </w:r>
          </w:p>
        </w:tc>
        <w:tc>
          <w:tcPr>
            <w:tcW w:w="3350" w:type="pct"/>
            <w:tcBorders>
              <w:top w:val="single" w:sz="4" w:space="0" w:color="auto"/>
              <w:left w:val="single" w:sz="4" w:space="0" w:color="auto"/>
              <w:bottom w:val="single" w:sz="4" w:space="0" w:color="auto"/>
              <w:right w:val="single" w:sz="4" w:space="0" w:color="auto"/>
            </w:tcBorders>
            <w:hideMark/>
          </w:tcPr>
          <w:p w14:paraId="4570EE33"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4,42</w:t>
            </w:r>
          </w:p>
        </w:tc>
      </w:tr>
      <w:tr w:rsidR="00871D5F" w:rsidRPr="001F53E7" w14:paraId="10A702F0"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2769944"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7.</w:t>
            </w:r>
          </w:p>
        </w:tc>
        <w:tc>
          <w:tcPr>
            <w:tcW w:w="1394" w:type="pct"/>
            <w:tcBorders>
              <w:top w:val="single" w:sz="4" w:space="0" w:color="auto"/>
              <w:left w:val="single" w:sz="4" w:space="0" w:color="auto"/>
              <w:bottom w:val="single" w:sz="4" w:space="0" w:color="auto"/>
              <w:right w:val="single" w:sz="4" w:space="0" w:color="auto"/>
            </w:tcBorders>
            <w:hideMark/>
          </w:tcPr>
          <w:p w14:paraId="4AE2CC0D"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27.09.2027</w:t>
            </w:r>
          </w:p>
        </w:tc>
        <w:tc>
          <w:tcPr>
            <w:tcW w:w="3350" w:type="pct"/>
            <w:tcBorders>
              <w:top w:val="single" w:sz="4" w:space="0" w:color="auto"/>
              <w:left w:val="single" w:sz="4" w:space="0" w:color="auto"/>
              <w:bottom w:val="single" w:sz="4" w:space="0" w:color="auto"/>
              <w:right w:val="single" w:sz="4" w:space="0" w:color="auto"/>
            </w:tcBorders>
            <w:hideMark/>
          </w:tcPr>
          <w:p w14:paraId="79BADC6C"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4,42</w:t>
            </w:r>
          </w:p>
        </w:tc>
      </w:tr>
      <w:tr w:rsidR="00871D5F" w:rsidRPr="001F53E7" w14:paraId="235E6B38"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22873A5"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8.</w:t>
            </w:r>
          </w:p>
        </w:tc>
        <w:tc>
          <w:tcPr>
            <w:tcW w:w="1394" w:type="pct"/>
            <w:tcBorders>
              <w:top w:val="single" w:sz="4" w:space="0" w:color="auto"/>
              <w:left w:val="single" w:sz="4" w:space="0" w:color="auto"/>
              <w:bottom w:val="single" w:sz="4" w:space="0" w:color="auto"/>
              <w:right w:val="single" w:sz="4" w:space="0" w:color="auto"/>
            </w:tcBorders>
            <w:hideMark/>
          </w:tcPr>
          <w:p w14:paraId="14E98591"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27.12.2027</w:t>
            </w:r>
          </w:p>
        </w:tc>
        <w:tc>
          <w:tcPr>
            <w:tcW w:w="3350" w:type="pct"/>
            <w:tcBorders>
              <w:top w:val="single" w:sz="4" w:space="0" w:color="auto"/>
              <w:left w:val="single" w:sz="4" w:space="0" w:color="auto"/>
              <w:bottom w:val="single" w:sz="4" w:space="0" w:color="auto"/>
              <w:right w:val="single" w:sz="4" w:space="0" w:color="auto"/>
            </w:tcBorders>
            <w:hideMark/>
          </w:tcPr>
          <w:p w14:paraId="5DB5D2A2"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4,42</w:t>
            </w:r>
          </w:p>
        </w:tc>
      </w:tr>
      <w:tr w:rsidR="00871D5F" w:rsidRPr="001F53E7" w14:paraId="725C83C8"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843F910"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9.</w:t>
            </w:r>
          </w:p>
        </w:tc>
        <w:tc>
          <w:tcPr>
            <w:tcW w:w="1394" w:type="pct"/>
            <w:tcBorders>
              <w:top w:val="single" w:sz="4" w:space="0" w:color="auto"/>
              <w:left w:val="single" w:sz="4" w:space="0" w:color="auto"/>
              <w:bottom w:val="single" w:sz="4" w:space="0" w:color="auto"/>
              <w:right w:val="single" w:sz="4" w:space="0" w:color="auto"/>
            </w:tcBorders>
            <w:hideMark/>
          </w:tcPr>
          <w:p w14:paraId="62B6E414"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27.03.2028</w:t>
            </w:r>
          </w:p>
        </w:tc>
        <w:tc>
          <w:tcPr>
            <w:tcW w:w="3350" w:type="pct"/>
            <w:tcBorders>
              <w:top w:val="single" w:sz="4" w:space="0" w:color="auto"/>
              <w:left w:val="single" w:sz="4" w:space="0" w:color="auto"/>
              <w:bottom w:val="single" w:sz="4" w:space="0" w:color="auto"/>
              <w:right w:val="single" w:sz="4" w:space="0" w:color="auto"/>
            </w:tcBorders>
            <w:hideMark/>
          </w:tcPr>
          <w:p w14:paraId="1D58CA7B"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3,84</w:t>
            </w:r>
          </w:p>
        </w:tc>
      </w:tr>
      <w:tr w:rsidR="00871D5F" w:rsidRPr="001F53E7" w14:paraId="75CAE837"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62388B36"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10.</w:t>
            </w:r>
          </w:p>
        </w:tc>
        <w:tc>
          <w:tcPr>
            <w:tcW w:w="1394" w:type="pct"/>
            <w:tcBorders>
              <w:top w:val="single" w:sz="4" w:space="0" w:color="auto"/>
              <w:left w:val="single" w:sz="4" w:space="0" w:color="auto"/>
              <w:bottom w:val="single" w:sz="4" w:space="0" w:color="auto"/>
              <w:right w:val="single" w:sz="4" w:space="0" w:color="auto"/>
            </w:tcBorders>
            <w:hideMark/>
          </w:tcPr>
          <w:p w14:paraId="2E4184B0"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27.06.2028</w:t>
            </w:r>
          </w:p>
        </w:tc>
        <w:tc>
          <w:tcPr>
            <w:tcW w:w="3350" w:type="pct"/>
            <w:tcBorders>
              <w:top w:val="single" w:sz="4" w:space="0" w:color="auto"/>
              <w:left w:val="single" w:sz="4" w:space="0" w:color="auto"/>
              <w:bottom w:val="single" w:sz="4" w:space="0" w:color="auto"/>
              <w:right w:val="single" w:sz="4" w:space="0" w:color="auto"/>
            </w:tcBorders>
            <w:hideMark/>
          </w:tcPr>
          <w:p w14:paraId="228C2743"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3,84</w:t>
            </w:r>
          </w:p>
        </w:tc>
      </w:tr>
      <w:tr w:rsidR="00871D5F" w:rsidRPr="001F53E7" w14:paraId="30CE914F"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043B6CA3"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11.</w:t>
            </w:r>
          </w:p>
        </w:tc>
        <w:tc>
          <w:tcPr>
            <w:tcW w:w="1394" w:type="pct"/>
            <w:tcBorders>
              <w:top w:val="single" w:sz="4" w:space="0" w:color="auto"/>
              <w:left w:val="single" w:sz="4" w:space="0" w:color="auto"/>
              <w:bottom w:val="single" w:sz="4" w:space="0" w:color="auto"/>
              <w:right w:val="single" w:sz="4" w:space="0" w:color="auto"/>
            </w:tcBorders>
            <w:hideMark/>
          </w:tcPr>
          <w:p w14:paraId="76C356FE"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iCs/>
                <w:sz w:val="20"/>
              </w:rPr>
              <w:t>27.09.2028</w:t>
            </w:r>
          </w:p>
        </w:tc>
        <w:tc>
          <w:tcPr>
            <w:tcW w:w="3350" w:type="pct"/>
            <w:tcBorders>
              <w:top w:val="single" w:sz="4" w:space="0" w:color="auto"/>
              <w:left w:val="single" w:sz="4" w:space="0" w:color="auto"/>
              <w:bottom w:val="single" w:sz="4" w:space="0" w:color="auto"/>
              <w:right w:val="single" w:sz="4" w:space="0" w:color="auto"/>
            </w:tcBorders>
            <w:hideMark/>
          </w:tcPr>
          <w:p w14:paraId="3EED4DCD"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3,84</w:t>
            </w:r>
          </w:p>
        </w:tc>
      </w:tr>
      <w:tr w:rsidR="00871D5F" w:rsidRPr="001F53E7" w14:paraId="37476867" w14:textId="77777777" w:rsidTr="00C26E6D">
        <w:trPr>
          <w:trHeight w:val="100"/>
        </w:trPr>
        <w:tc>
          <w:tcPr>
            <w:tcW w:w="256" w:type="pct"/>
            <w:tcBorders>
              <w:top w:val="single" w:sz="4" w:space="0" w:color="auto"/>
              <w:left w:val="single" w:sz="4" w:space="0" w:color="auto"/>
              <w:bottom w:val="single" w:sz="4" w:space="0" w:color="auto"/>
              <w:right w:val="single" w:sz="4" w:space="0" w:color="auto"/>
            </w:tcBorders>
            <w:hideMark/>
          </w:tcPr>
          <w:p w14:paraId="7FA94362"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12.</w:t>
            </w:r>
          </w:p>
        </w:tc>
        <w:tc>
          <w:tcPr>
            <w:tcW w:w="1394" w:type="pct"/>
            <w:tcBorders>
              <w:top w:val="single" w:sz="4" w:space="0" w:color="auto"/>
              <w:left w:val="single" w:sz="4" w:space="0" w:color="auto"/>
              <w:bottom w:val="single" w:sz="4" w:space="0" w:color="auto"/>
              <w:right w:val="single" w:sz="4" w:space="0" w:color="auto"/>
            </w:tcBorders>
            <w:hideMark/>
          </w:tcPr>
          <w:p w14:paraId="1B8B15F1"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Дата полного погашения выданного кредита</w:t>
            </w:r>
          </w:p>
        </w:tc>
        <w:tc>
          <w:tcPr>
            <w:tcW w:w="3350" w:type="pct"/>
            <w:tcBorders>
              <w:top w:val="single" w:sz="4" w:space="0" w:color="auto"/>
              <w:left w:val="single" w:sz="4" w:space="0" w:color="auto"/>
              <w:bottom w:val="single" w:sz="4" w:space="0" w:color="auto"/>
              <w:right w:val="single" w:sz="4" w:space="0" w:color="auto"/>
            </w:tcBorders>
            <w:hideMark/>
          </w:tcPr>
          <w:p w14:paraId="41D58476" w14:textId="77777777" w:rsidR="00871D5F" w:rsidRPr="001F53E7" w:rsidRDefault="00871D5F" w:rsidP="00C26E6D">
            <w:pPr>
              <w:widowControl w:val="0"/>
              <w:spacing w:after="0" w:line="240" w:lineRule="auto"/>
              <w:jc w:val="both"/>
              <w:rPr>
                <w:rFonts w:ascii="Tahoma" w:hAnsi="Tahoma" w:cs="Tahoma"/>
                <w:sz w:val="20"/>
              </w:rPr>
            </w:pPr>
            <w:r w:rsidRPr="001F53E7">
              <w:rPr>
                <w:rFonts w:ascii="Tahoma" w:hAnsi="Tahoma" w:cs="Tahoma"/>
                <w:sz w:val="20"/>
              </w:rPr>
              <w:t xml:space="preserve">Размер платежа определяется как разница между размером </w:t>
            </w:r>
            <w:r w:rsidRPr="001F53E7">
              <w:rPr>
                <w:rFonts w:ascii="Tahoma" w:hAnsi="Tahoma" w:cs="Tahoma"/>
                <w:bCs/>
                <w:sz w:val="20"/>
              </w:rPr>
              <w:t xml:space="preserve">выбранного лимита </w:t>
            </w:r>
            <w:r w:rsidRPr="001F53E7">
              <w:rPr>
                <w:rFonts w:ascii="Tahoma" w:hAnsi="Tahoma" w:cs="Tahoma"/>
                <w:sz w:val="20"/>
              </w:rPr>
              <w:t xml:space="preserve">на </w:t>
            </w:r>
            <w:r w:rsidRPr="001F53E7">
              <w:rPr>
                <w:rFonts w:ascii="Tahoma" w:hAnsi="Tahoma" w:cs="Tahoma"/>
                <w:bCs/>
                <w:sz w:val="20"/>
              </w:rPr>
              <w:t>дату, следующую за Датой окончания периода доступности,</w:t>
            </w:r>
            <w:r w:rsidRPr="001F53E7">
              <w:rPr>
                <w:rFonts w:ascii="Tahoma" w:hAnsi="Tahoma" w:cs="Tahoma"/>
                <w:sz w:val="20"/>
              </w:rPr>
              <w:t xml:space="preserve"> и суммой платежей, указанных в настоящем Графике </w:t>
            </w:r>
            <w:r w:rsidRPr="001F53E7">
              <w:rPr>
                <w:rFonts w:ascii="Tahoma" w:hAnsi="Tahoma" w:cs="Tahoma"/>
                <w:iCs/>
                <w:sz w:val="20"/>
              </w:rPr>
              <w:t>погашения кредита</w:t>
            </w:r>
            <w:r w:rsidRPr="001F53E7">
              <w:rPr>
                <w:rFonts w:ascii="Tahoma" w:hAnsi="Tahoma" w:cs="Tahoma"/>
                <w:sz w:val="20"/>
              </w:rPr>
              <w:t xml:space="preserve"> ранее</w:t>
            </w:r>
          </w:p>
        </w:tc>
      </w:tr>
    </w:tbl>
    <w:p w14:paraId="40C9AD04" w14:textId="2324256E" w:rsidR="00871D5F" w:rsidRDefault="00871D5F" w:rsidP="002C75A8">
      <w:pPr>
        <w:spacing w:after="0"/>
        <w:ind w:left="567"/>
        <w:jc w:val="both"/>
        <w:rPr>
          <w:rFonts w:ascii="Tahoma" w:hAnsi="Tahoma" w:cs="Tahoma"/>
          <w:b/>
          <w:sz w:val="20"/>
        </w:rPr>
      </w:pPr>
    </w:p>
    <w:p w14:paraId="7A5C49BE" w14:textId="77777777" w:rsidR="006365C0" w:rsidRDefault="00950E0D" w:rsidP="006365C0">
      <w:pPr>
        <w:widowControl w:val="0"/>
        <w:spacing w:after="0" w:line="240" w:lineRule="auto"/>
        <w:ind w:left="567"/>
        <w:jc w:val="both"/>
        <w:rPr>
          <w:rFonts w:ascii="Tahoma" w:hAnsi="Tahoma" w:cs="Tahoma"/>
          <w:sz w:val="20"/>
        </w:rPr>
      </w:pPr>
      <w:r w:rsidRPr="001F53E7">
        <w:rPr>
          <w:rFonts w:ascii="Tahoma" w:hAnsi="Tahoma" w:cs="Tahoma"/>
          <w:sz w:val="20"/>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bookmarkStart w:id="3" w:name="1.2"/>
    </w:p>
    <w:p w14:paraId="4BB04590" w14:textId="77777777" w:rsidR="003D3C1D" w:rsidRDefault="006365C0" w:rsidP="003D3C1D">
      <w:pPr>
        <w:widowControl w:val="0"/>
        <w:spacing w:after="0" w:line="240" w:lineRule="auto"/>
        <w:ind w:left="567"/>
        <w:jc w:val="both"/>
        <w:rPr>
          <w:rFonts w:ascii="Tahoma" w:hAnsi="Tahoma" w:cs="Tahoma"/>
          <w:sz w:val="20"/>
        </w:rPr>
      </w:pPr>
      <w:r>
        <w:rPr>
          <w:rFonts w:ascii="Tahoma" w:hAnsi="Tahoma" w:cs="Tahoma"/>
          <w:sz w:val="20"/>
        </w:rPr>
        <w:t xml:space="preserve">1.2. </w:t>
      </w:r>
      <w:r w:rsidR="00950E0D" w:rsidRPr="001F53E7">
        <w:rPr>
          <w:rFonts w:ascii="Tahoma" w:hAnsi="Tahoma" w:cs="Tahoma"/>
          <w:sz w:val="20"/>
        </w:rPr>
        <w:t xml:space="preserve">Поручитель ознакомлен со всеми условиями Основного договора и согласен отвечать за </w:t>
      </w:r>
      <w:r w:rsidR="003D3C1D" w:rsidRPr="001F53E7">
        <w:rPr>
          <w:rFonts w:ascii="Tahoma" w:hAnsi="Tahoma" w:cs="Tahoma"/>
          <w:sz w:val="20"/>
        </w:rPr>
        <w:t xml:space="preserve">исполнение </w:t>
      </w:r>
      <w:r w:rsidR="003D3C1D" w:rsidRPr="00967B00">
        <w:rPr>
          <w:rFonts w:ascii="Tahoma" w:hAnsi="Tahoma" w:cs="Tahoma"/>
          <w:sz w:val="20"/>
        </w:rPr>
        <w:t>всех</w:t>
      </w:r>
      <w:r w:rsidR="00950E0D" w:rsidRPr="001F53E7">
        <w:rPr>
          <w:rFonts w:ascii="Tahoma" w:hAnsi="Tahoma" w:cs="Tahoma"/>
          <w:sz w:val="20"/>
        </w:rPr>
        <w:t xml:space="preserve"> обязательств Должника полностью по Основному договору, в том числе по следующим условиям:</w:t>
      </w:r>
      <w:bookmarkStart w:id="4" w:name="1.2.1"/>
      <w:bookmarkEnd w:id="3"/>
    </w:p>
    <w:p w14:paraId="33F63C9C" w14:textId="77777777" w:rsidR="003D3C1D" w:rsidRDefault="003D3C1D" w:rsidP="003D3C1D">
      <w:pPr>
        <w:widowControl w:val="0"/>
        <w:spacing w:after="0" w:line="240" w:lineRule="auto"/>
        <w:ind w:left="567"/>
        <w:jc w:val="both"/>
        <w:rPr>
          <w:rFonts w:ascii="Tahoma" w:hAnsi="Tahoma" w:cs="Tahoma"/>
          <w:sz w:val="20"/>
        </w:rPr>
      </w:pPr>
      <w:r>
        <w:rPr>
          <w:rFonts w:ascii="Tahoma" w:hAnsi="Tahoma" w:cs="Tahoma"/>
          <w:sz w:val="20"/>
        </w:rPr>
        <w:t xml:space="preserve">1.2.1. </w:t>
      </w:r>
      <w:r w:rsidR="00950E0D" w:rsidRPr="001F53E7">
        <w:rPr>
          <w:rFonts w:ascii="Tahoma" w:hAnsi="Tahoma" w:cs="Tahoma"/>
          <w:sz w:val="20"/>
        </w:rPr>
        <w:t>Сумма кредита (максимальный лимит кредитной линии): 7 679 095 000 (Семь миллиардов шестьсот семьдесят девять миллионов девяносто пять тысяч) рублей.</w:t>
      </w:r>
      <w:bookmarkStart w:id="5" w:name="1.2.2"/>
      <w:bookmarkEnd w:id="4"/>
    </w:p>
    <w:p w14:paraId="792BFE07" w14:textId="77777777" w:rsidR="003D3C1D" w:rsidRDefault="003D3C1D" w:rsidP="003D3C1D">
      <w:pPr>
        <w:widowControl w:val="0"/>
        <w:spacing w:after="0" w:line="240" w:lineRule="auto"/>
        <w:ind w:left="567"/>
        <w:jc w:val="both"/>
        <w:rPr>
          <w:rFonts w:ascii="Tahoma" w:hAnsi="Tahoma" w:cs="Tahoma"/>
          <w:sz w:val="20"/>
        </w:rPr>
      </w:pPr>
      <w:r>
        <w:rPr>
          <w:rFonts w:ascii="Tahoma" w:hAnsi="Tahoma" w:cs="Tahoma"/>
          <w:sz w:val="20"/>
        </w:rPr>
        <w:t xml:space="preserve">1.2.2. </w:t>
      </w:r>
      <w:r w:rsidR="00950E0D" w:rsidRPr="001F53E7">
        <w:rPr>
          <w:rFonts w:ascii="Tahoma" w:hAnsi="Tahoma" w:cs="Tahoma"/>
          <w:sz w:val="20"/>
        </w:rPr>
        <w:t>Срок возврата кредита (дата полного погашения кредита): 27 декабря 2028 г.</w:t>
      </w:r>
      <w:bookmarkStart w:id="6" w:name="1.2.3"/>
      <w:bookmarkEnd w:id="5"/>
      <w:r>
        <w:rPr>
          <w:rFonts w:ascii="Tahoma" w:hAnsi="Tahoma" w:cs="Tahoma"/>
          <w:sz w:val="20"/>
        </w:rPr>
        <w:t xml:space="preserve"> </w:t>
      </w:r>
    </w:p>
    <w:p w14:paraId="2B757338" w14:textId="26F0A663" w:rsidR="00950E0D" w:rsidRPr="001F53E7" w:rsidRDefault="003D3C1D" w:rsidP="003D3C1D">
      <w:pPr>
        <w:widowControl w:val="0"/>
        <w:spacing w:after="0" w:line="240" w:lineRule="auto"/>
        <w:ind w:left="567"/>
        <w:jc w:val="both"/>
        <w:rPr>
          <w:rFonts w:ascii="Tahoma" w:hAnsi="Tahoma" w:cs="Tahoma"/>
          <w:sz w:val="20"/>
        </w:rPr>
      </w:pPr>
      <w:r>
        <w:rPr>
          <w:rFonts w:ascii="Tahoma" w:hAnsi="Tahoma" w:cs="Tahoma"/>
          <w:sz w:val="20"/>
        </w:rPr>
        <w:t xml:space="preserve">1.2.3. </w:t>
      </w:r>
      <w:r w:rsidR="00950E0D" w:rsidRPr="001F53E7">
        <w:rPr>
          <w:rFonts w:ascii="Tahoma" w:hAnsi="Tahoma" w:cs="Tahoma"/>
          <w:sz w:val="20"/>
        </w:rPr>
        <w:t xml:space="preserve">Процентная ставка: </w:t>
      </w:r>
      <w:bookmarkEnd w:id="6"/>
      <w:r w:rsidR="00950E0D" w:rsidRPr="001F53E7">
        <w:rPr>
          <w:rFonts w:ascii="Tahoma" w:hAnsi="Tahoma" w:cs="Tahoma"/>
          <w:sz w:val="20"/>
        </w:rPr>
        <w:t>Заемщик уплачивает Кредитору проценты за пользование кредитом в валюте кредита по процентной ставке, размер которой определяется по следующим формулам:</w:t>
      </w:r>
    </w:p>
    <w:p w14:paraId="53D1FCB7" w14:textId="77777777" w:rsidR="00950E0D" w:rsidRPr="001F53E7" w:rsidRDefault="00950E0D" w:rsidP="00950E0D">
      <w:pPr>
        <w:widowControl w:val="0"/>
        <w:spacing w:after="0" w:line="240" w:lineRule="auto"/>
        <w:ind w:left="567"/>
        <w:jc w:val="both"/>
        <w:rPr>
          <w:rFonts w:ascii="Tahoma" w:hAnsi="Tahoma" w:cs="Tahoma"/>
          <w:b/>
          <w:sz w:val="20"/>
          <w:lang w:val="en-US"/>
        </w:rPr>
      </w:pPr>
      <w:r w:rsidRPr="001F53E7">
        <w:rPr>
          <w:rFonts w:ascii="Tahoma" w:hAnsi="Tahoma" w:cs="Tahoma"/>
          <w:b/>
          <w:sz w:val="20"/>
          <w:lang w:val="en-US"/>
        </w:rPr>
        <w:t>I = (F*I(v) + F2*I(v2) + (K-F2-</w:t>
      </w:r>
      <w:proofErr w:type="gramStart"/>
      <w:r w:rsidRPr="001F53E7">
        <w:rPr>
          <w:rFonts w:ascii="Tahoma" w:hAnsi="Tahoma" w:cs="Tahoma"/>
          <w:b/>
          <w:sz w:val="20"/>
          <w:lang w:val="en-US"/>
        </w:rPr>
        <w:t>F)*</w:t>
      </w:r>
      <w:proofErr w:type="gramEnd"/>
      <w:r w:rsidRPr="001F53E7">
        <w:rPr>
          <w:rFonts w:ascii="Tahoma" w:hAnsi="Tahoma" w:cs="Tahoma"/>
          <w:b/>
          <w:sz w:val="20"/>
          <w:lang w:val="en-US"/>
        </w:rPr>
        <w:t>I(</w:t>
      </w:r>
      <w:proofErr w:type="spellStart"/>
      <w:r w:rsidRPr="001F53E7">
        <w:rPr>
          <w:rFonts w:ascii="Tahoma" w:hAnsi="Tahoma" w:cs="Tahoma"/>
          <w:b/>
          <w:sz w:val="20"/>
          <w:lang w:val="en-US"/>
        </w:rPr>
        <w:t>i</w:t>
      </w:r>
      <w:proofErr w:type="spellEnd"/>
      <w:r w:rsidRPr="001F53E7">
        <w:rPr>
          <w:rFonts w:ascii="Tahoma" w:hAnsi="Tahoma" w:cs="Tahoma"/>
          <w:b/>
          <w:sz w:val="20"/>
          <w:lang w:val="en-US"/>
        </w:rPr>
        <w:t xml:space="preserve">)) / K, </w:t>
      </w:r>
      <w:r w:rsidRPr="001F53E7">
        <w:rPr>
          <w:rFonts w:ascii="Tahoma" w:hAnsi="Tahoma" w:cs="Tahoma"/>
          <w:b/>
          <w:sz w:val="20"/>
        </w:rPr>
        <w:t>если</w:t>
      </w:r>
      <w:r w:rsidRPr="001F53E7">
        <w:rPr>
          <w:rFonts w:ascii="Tahoma" w:hAnsi="Tahoma" w:cs="Tahoma"/>
          <w:b/>
          <w:sz w:val="20"/>
          <w:lang w:val="en-US"/>
        </w:rPr>
        <w:t xml:space="preserve"> F + 50%</w:t>
      </w:r>
      <w:r w:rsidRPr="001F53E7">
        <w:rPr>
          <w:rFonts w:ascii="Tahoma" w:hAnsi="Tahoma" w:cs="Tahoma"/>
          <w:b/>
          <w:sz w:val="20"/>
        </w:rPr>
        <w:fldChar w:fldCharType="begin"/>
      </w:r>
      <w:r w:rsidRPr="001F53E7">
        <w:rPr>
          <w:rFonts w:ascii="Tahoma" w:hAnsi="Tahoma" w:cs="Tahoma"/>
          <w:b/>
          <w:sz w:val="20"/>
          <w:lang w:val="en-US"/>
        </w:rPr>
        <w:instrText xml:space="preserve"> QUOTE </w:instrText>
      </w:r>
      <w:r w:rsidR="003A6F11">
        <w:rPr>
          <w:rFonts w:ascii="Tahoma" w:hAnsi="Tahoma" w:cs="Tahoma"/>
          <w:b/>
          <w:sz w:val="20"/>
        </w:rPr>
        <w:pict w14:anchorId="2CDF2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3.8pt" equationxml="&lt;">
            <v:imagedata r:id="rId8" o:title="" chromakey="white"/>
          </v:shape>
        </w:pict>
      </w:r>
      <w:r w:rsidRPr="001F53E7">
        <w:rPr>
          <w:rFonts w:ascii="Tahoma" w:hAnsi="Tahoma" w:cs="Tahoma"/>
          <w:b/>
          <w:sz w:val="20"/>
          <w:lang w:val="en-US"/>
        </w:rPr>
        <w:instrText xml:space="preserve"> </w:instrText>
      </w:r>
      <w:r w:rsidRPr="001F53E7">
        <w:rPr>
          <w:rFonts w:ascii="Tahoma" w:hAnsi="Tahoma" w:cs="Tahoma"/>
          <w:b/>
          <w:sz w:val="20"/>
        </w:rPr>
        <w:fldChar w:fldCharType="separate"/>
      </w:r>
      <w:r w:rsidR="003A6F11">
        <w:rPr>
          <w:rFonts w:ascii="Tahoma" w:hAnsi="Tahoma" w:cs="Tahoma"/>
          <w:b/>
          <w:sz w:val="20"/>
        </w:rPr>
        <w:pict w14:anchorId="083FCE62">
          <v:shape id="_x0000_i1026" type="#_x0000_t75" style="width:8.4pt;height:13.8pt" equationxml="&lt;">
            <v:imagedata r:id="rId8" o:title="" chromakey="white"/>
          </v:shape>
        </w:pict>
      </w:r>
      <w:r w:rsidRPr="001F53E7">
        <w:rPr>
          <w:rFonts w:ascii="Tahoma" w:hAnsi="Tahoma" w:cs="Tahoma"/>
          <w:b/>
          <w:sz w:val="20"/>
        </w:rPr>
        <w:fldChar w:fldCharType="end"/>
      </w:r>
      <w:r w:rsidRPr="001F53E7">
        <w:rPr>
          <w:rFonts w:ascii="Tahoma" w:hAnsi="Tahoma" w:cs="Tahoma"/>
          <w:b/>
          <w:sz w:val="20"/>
          <w:lang w:val="en-US"/>
        </w:rPr>
        <w:t xml:space="preserve">F2 &lt; </w:t>
      </w:r>
      <w:r w:rsidRPr="001F53E7">
        <w:rPr>
          <w:rFonts w:ascii="Tahoma" w:hAnsi="Tahoma" w:cs="Tahoma"/>
          <w:b/>
          <w:sz w:val="20"/>
        </w:rPr>
        <w:t>К</w:t>
      </w:r>
      <w:r w:rsidRPr="001F53E7">
        <w:rPr>
          <w:rFonts w:ascii="Tahoma" w:hAnsi="Tahoma" w:cs="Tahoma"/>
          <w:b/>
          <w:sz w:val="20"/>
          <w:lang w:val="en-US"/>
        </w:rPr>
        <w:t xml:space="preserve"> </w:t>
      </w:r>
      <w:r w:rsidRPr="001F53E7">
        <w:rPr>
          <w:rFonts w:ascii="Tahoma" w:hAnsi="Tahoma" w:cs="Tahoma"/>
          <w:b/>
          <w:sz w:val="20"/>
        </w:rPr>
        <w:t>и</w:t>
      </w:r>
      <w:r w:rsidRPr="001F53E7">
        <w:rPr>
          <w:rFonts w:ascii="Tahoma" w:hAnsi="Tahoma" w:cs="Tahoma"/>
          <w:b/>
          <w:sz w:val="20"/>
          <w:lang w:val="en-US"/>
        </w:rPr>
        <w:t xml:space="preserve"> F + F2 &lt; </w:t>
      </w:r>
      <w:r w:rsidRPr="001F53E7">
        <w:rPr>
          <w:rFonts w:ascii="Tahoma" w:hAnsi="Tahoma" w:cs="Tahoma"/>
          <w:b/>
          <w:sz w:val="20"/>
        </w:rPr>
        <w:t>К</w:t>
      </w:r>
      <w:r w:rsidRPr="001F53E7">
        <w:rPr>
          <w:rFonts w:ascii="Tahoma" w:hAnsi="Tahoma" w:cs="Tahoma"/>
          <w:b/>
          <w:sz w:val="20"/>
          <w:lang w:val="en-US"/>
        </w:rPr>
        <w:t xml:space="preserve">, </w:t>
      </w:r>
    </w:p>
    <w:p w14:paraId="39D8DC5C" w14:textId="77777777" w:rsidR="00950E0D" w:rsidRPr="001F53E7" w:rsidRDefault="00950E0D" w:rsidP="00950E0D">
      <w:pPr>
        <w:widowControl w:val="0"/>
        <w:spacing w:after="0" w:line="240" w:lineRule="auto"/>
        <w:ind w:left="567"/>
        <w:jc w:val="both"/>
        <w:rPr>
          <w:rFonts w:ascii="Tahoma" w:hAnsi="Tahoma" w:cs="Tahoma"/>
          <w:b/>
          <w:sz w:val="20"/>
          <w:lang w:val="en-US"/>
        </w:rPr>
      </w:pPr>
    </w:p>
    <w:p w14:paraId="4F8A9421" w14:textId="77777777" w:rsidR="00950E0D" w:rsidRPr="001F53E7" w:rsidRDefault="00950E0D" w:rsidP="00950E0D">
      <w:pPr>
        <w:widowControl w:val="0"/>
        <w:spacing w:after="0" w:line="240" w:lineRule="auto"/>
        <w:ind w:left="567"/>
        <w:jc w:val="both"/>
        <w:rPr>
          <w:rFonts w:ascii="Tahoma" w:hAnsi="Tahoma" w:cs="Tahoma"/>
          <w:b/>
          <w:sz w:val="20"/>
          <w:lang w:val="en-US"/>
        </w:rPr>
      </w:pPr>
      <w:r w:rsidRPr="001F53E7">
        <w:rPr>
          <w:rFonts w:ascii="Tahoma" w:hAnsi="Tahoma" w:cs="Tahoma"/>
          <w:b/>
          <w:sz w:val="20"/>
          <w:lang w:val="en-US"/>
        </w:rPr>
        <w:t>I = (F*I(v) + (</w:t>
      </w:r>
      <w:r w:rsidRPr="001F53E7">
        <w:rPr>
          <w:rFonts w:ascii="Tahoma" w:hAnsi="Tahoma" w:cs="Tahoma"/>
          <w:b/>
          <w:sz w:val="20"/>
        </w:rPr>
        <w:t>К</w:t>
      </w:r>
      <w:r w:rsidRPr="001F53E7">
        <w:rPr>
          <w:rFonts w:ascii="Tahoma" w:hAnsi="Tahoma" w:cs="Tahoma"/>
          <w:b/>
          <w:sz w:val="20"/>
          <w:lang w:val="en-US"/>
        </w:rPr>
        <w:t>-</w:t>
      </w:r>
      <w:proofErr w:type="gramStart"/>
      <w:r w:rsidRPr="001F53E7">
        <w:rPr>
          <w:rFonts w:ascii="Tahoma" w:hAnsi="Tahoma" w:cs="Tahoma"/>
          <w:b/>
          <w:sz w:val="20"/>
          <w:lang w:val="en-US"/>
        </w:rPr>
        <w:t>F)*</w:t>
      </w:r>
      <w:proofErr w:type="gramEnd"/>
      <w:r w:rsidRPr="001F53E7">
        <w:rPr>
          <w:rFonts w:ascii="Tahoma" w:hAnsi="Tahoma" w:cs="Tahoma"/>
          <w:b/>
          <w:sz w:val="20"/>
          <w:lang w:val="en-US"/>
        </w:rPr>
        <w:t xml:space="preserve">I(v2)) / K, </w:t>
      </w:r>
      <w:r w:rsidRPr="001F53E7">
        <w:rPr>
          <w:rFonts w:ascii="Tahoma" w:hAnsi="Tahoma" w:cs="Tahoma"/>
          <w:b/>
          <w:sz w:val="20"/>
        </w:rPr>
        <w:t>если</w:t>
      </w:r>
      <w:r w:rsidRPr="001F53E7">
        <w:rPr>
          <w:rFonts w:ascii="Tahoma" w:hAnsi="Tahoma" w:cs="Tahoma"/>
          <w:b/>
          <w:sz w:val="20"/>
          <w:lang w:val="en-US"/>
        </w:rPr>
        <w:t xml:space="preserve"> F + 50%</w:t>
      </w:r>
      <w:r w:rsidRPr="001F53E7">
        <w:rPr>
          <w:rFonts w:ascii="Tahoma" w:hAnsi="Tahoma" w:cs="Tahoma"/>
          <w:b/>
          <w:sz w:val="20"/>
        </w:rPr>
        <w:fldChar w:fldCharType="begin"/>
      </w:r>
      <w:r w:rsidRPr="001F53E7">
        <w:rPr>
          <w:rFonts w:ascii="Tahoma" w:hAnsi="Tahoma" w:cs="Tahoma"/>
          <w:b/>
          <w:sz w:val="20"/>
          <w:lang w:val="en-US"/>
        </w:rPr>
        <w:instrText xml:space="preserve"> QUOTE </w:instrText>
      </w:r>
      <w:r w:rsidR="003A6F11">
        <w:rPr>
          <w:rFonts w:ascii="Tahoma" w:hAnsi="Tahoma" w:cs="Tahoma"/>
          <w:b/>
          <w:sz w:val="20"/>
        </w:rPr>
        <w:pict w14:anchorId="12DD388E">
          <v:shape id="_x0000_i1027" type="#_x0000_t75" style="width:8.4pt;height:13.8pt" equationxml="&lt;">
            <v:imagedata r:id="rId8" o:title="" chromakey="white"/>
          </v:shape>
        </w:pict>
      </w:r>
      <w:r w:rsidRPr="001F53E7">
        <w:rPr>
          <w:rFonts w:ascii="Tahoma" w:hAnsi="Tahoma" w:cs="Tahoma"/>
          <w:b/>
          <w:sz w:val="20"/>
          <w:lang w:val="en-US"/>
        </w:rPr>
        <w:instrText xml:space="preserve"> </w:instrText>
      </w:r>
      <w:r w:rsidRPr="001F53E7">
        <w:rPr>
          <w:rFonts w:ascii="Tahoma" w:hAnsi="Tahoma" w:cs="Tahoma"/>
          <w:b/>
          <w:sz w:val="20"/>
        </w:rPr>
        <w:fldChar w:fldCharType="separate"/>
      </w:r>
      <w:r w:rsidR="003A6F11">
        <w:rPr>
          <w:rFonts w:ascii="Tahoma" w:hAnsi="Tahoma" w:cs="Tahoma"/>
          <w:b/>
          <w:sz w:val="20"/>
        </w:rPr>
        <w:pict w14:anchorId="4BCF66D8">
          <v:shape id="_x0000_i1028" type="#_x0000_t75" style="width:8.4pt;height:13.8pt" equationxml="&lt;">
            <v:imagedata r:id="rId8" o:title="" chromakey="white"/>
          </v:shape>
        </w:pict>
      </w:r>
      <w:r w:rsidRPr="001F53E7">
        <w:rPr>
          <w:rFonts w:ascii="Tahoma" w:hAnsi="Tahoma" w:cs="Tahoma"/>
          <w:b/>
          <w:sz w:val="20"/>
        </w:rPr>
        <w:fldChar w:fldCharType="end"/>
      </w:r>
      <w:r w:rsidRPr="001F53E7">
        <w:rPr>
          <w:rFonts w:ascii="Tahoma" w:hAnsi="Tahoma" w:cs="Tahoma"/>
          <w:b/>
          <w:sz w:val="20"/>
          <w:lang w:val="en-US"/>
        </w:rPr>
        <w:t xml:space="preserve">F2 &lt; </w:t>
      </w:r>
      <w:r w:rsidRPr="001F53E7">
        <w:rPr>
          <w:rFonts w:ascii="Tahoma" w:hAnsi="Tahoma" w:cs="Tahoma"/>
          <w:b/>
          <w:sz w:val="20"/>
        </w:rPr>
        <w:t>К</w:t>
      </w:r>
      <w:r w:rsidRPr="001F53E7">
        <w:rPr>
          <w:rFonts w:ascii="Tahoma" w:hAnsi="Tahoma" w:cs="Tahoma"/>
          <w:b/>
          <w:sz w:val="20"/>
          <w:lang w:val="en-US"/>
        </w:rPr>
        <w:t xml:space="preserve">, F + F2 ≥ </w:t>
      </w:r>
      <w:r w:rsidRPr="001F53E7">
        <w:rPr>
          <w:rFonts w:ascii="Tahoma" w:hAnsi="Tahoma" w:cs="Tahoma"/>
          <w:b/>
          <w:sz w:val="20"/>
        </w:rPr>
        <w:t>К</w:t>
      </w:r>
      <w:r w:rsidRPr="001F53E7">
        <w:rPr>
          <w:rFonts w:ascii="Tahoma" w:hAnsi="Tahoma" w:cs="Tahoma"/>
          <w:b/>
          <w:sz w:val="20"/>
          <w:lang w:val="en-US"/>
        </w:rPr>
        <w:t xml:space="preserve">, F &lt; </w:t>
      </w:r>
      <w:r w:rsidRPr="001F53E7">
        <w:rPr>
          <w:rFonts w:ascii="Tahoma" w:hAnsi="Tahoma" w:cs="Tahoma"/>
          <w:b/>
          <w:sz w:val="20"/>
        </w:rPr>
        <w:t>К</w:t>
      </w:r>
      <w:r w:rsidRPr="001F53E7">
        <w:rPr>
          <w:rFonts w:ascii="Tahoma" w:hAnsi="Tahoma" w:cs="Tahoma"/>
          <w:b/>
          <w:sz w:val="20"/>
          <w:lang w:val="en-US"/>
        </w:rPr>
        <w:t>,</w:t>
      </w:r>
    </w:p>
    <w:p w14:paraId="1261A69C" w14:textId="77777777" w:rsidR="00950E0D" w:rsidRPr="001F53E7" w:rsidRDefault="00950E0D" w:rsidP="00950E0D">
      <w:pPr>
        <w:widowControl w:val="0"/>
        <w:spacing w:after="0" w:line="240" w:lineRule="auto"/>
        <w:ind w:left="567"/>
        <w:jc w:val="both"/>
        <w:rPr>
          <w:rFonts w:ascii="Tahoma" w:hAnsi="Tahoma" w:cs="Tahoma"/>
          <w:b/>
          <w:sz w:val="20"/>
          <w:lang w:val="en-US"/>
        </w:rPr>
      </w:pPr>
    </w:p>
    <w:p w14:paraId="4741625F" w14:textId="77777777" w:rsidR="00950E0D" w:rsidRPr="001F53E7" w:rsidRDefault="00950E0D" w:rsidP="00950E0D">
      <w:pPr>
        <w:widowControl w:val="0"/>
        <w:spacing w:after="0" w:line="240" w:lineRule="auto"/>
        <w:ind w:left="567"/>
        <w:jc w:val="both"/>
        <w:rPr>
          <w:rFonts w:ascii="Tahoma" w:hAnsi="Tahoma" w:cs="Tahoma"/>
          <w:b/>
          <w:sz w:val="20"/>
          <w:lang w:val="en-US"/>
        </w:rPr>
      </w:pPr>
      <w:r w:rsidRPr="001F53E7">
        <w:rPr>
          <w:rFonts w:ascii="Tahoma" w:hAnsi="Tahoma" w:cs="Tahoma"/>
          <w:b/>
          <w:sz w:val="20"/>
          <w:lang w:val="en-US"/>
        </w:rPr>
        <w:t xml:space="preserve">I = I(v), </w:t>
      </w:r>
      <w:r w:rsidRPr="001F53E7">
        <w:rPr>
          <w:rFonts w:ascii="Tahoma" w:hAnsi="Tahoma" w:cs="Tahoma"/>
          <w:b/>
          <w:sz w:val="20"/>
        </w:rPr>
        <w:t>если</w:t>
      </w:r>
      <w:r w:rsidRPr="001F53E7">
        <w:rPr>
          <w:rFonts w:ascii="Tahoma" w:hAnsi="Tahoma" w:cs="Tahoma"/>
          <w:b/>
          <w:sz w:val="20"/>
          <w:lang w:val="en-US"/>
        </w:rPr>
        <w:t xml:space="preserve"> F + 50%</w:t>
      </w:r>
      <w:r w:rsidRPr="001F53E7">
        <w:rPr>
          <w:rFonts w:ascii="Tahoma" w:hAnsi="Tahoma" w:cs="Tahoma"/>
          <w:b/>
          <w:sz w:val="20"/>
        </w:rPr>
        <w:fldChar w:fldCharType="begin"/>
      </w:r>
      <w:r w:rsidRPr="001F53E7">
        <w:rPr>
          <w:rFonts w:ascii="Tahoma" w:hAnsi="Tahoma" w:cs="Tahoma"/>
          <w:b/>
          <w:sz w:val="20"/>
          <w:lang w:val="en-US"/>
        </w:rPr>
        <w:instrText xml:space="preserve"> QUOTE </w:instrText>
      </w:r>
      <w:r w:rsidR="003A6F11">
        <w:rPr>
          <w:rFonts w:ascii="Tahoma" w:hAnsi="Tahoma" w:cs="Tahoma"/>
          <w:b/>
          <w:sz w:val="20"/>
        </w:rPr>
        <w:pict w14:anchorId="6EA93C57">
          <v:shape id="_x0000_i1029" type="#_x0000_t75" style="width:8.4pt;height:13.8pt" equationxml="&lt;">
            <v:imagedata r:id="rId8" o:title="" chromakey="white"/>
          </v:shape>
        </w:pict>
      </w:r>
      <w:r w:rsidRPr="001F53E7">
        <w:rPr>
          <w:rFonts w:ascii="Tahoma" w:hAnsi="Tahoma" w:cs="Tahoma"/>
          <w:b/>
          <w:sz w:val="20"/>
          <w:lang w:val="en-US"/>
        </w:rPr>
        <w:instrText xml:space="preserve"> </w:instrText>
      </w:r>
      <w:r w:rsidRPr="001F53E7">
        <w:rPr>
          <w:rFonts w:ascii="Tahoma" w:hAnsi="Tahoma" w:cs="Tahoma"/>
          <w:b/>
          <w:sz w:val="20"/>
        </w:rPr>
        <w:fldChar w:fldCharType="separate"/>
      </w:r>
      <w:r w:rsidR="003A6F11">
        <w:rPr>
          <w:rFonts w:ascii="Tahoma" w:hAnsi="Tahoma" w:cs="Tahoma"/>
          <w:b/>
          <w:sz w:val="20"/>
        </w:rPr>
        <w:pict w14:anchorId="6D7CC792">
          <v:shape id="_x0000_i1030" type="#_x0000_t75" style="width:8.4pt;height:13.8pt" equationxml="&lt;">
            <v:imagedata r:id="rId8" o:title="" chromakey="white"/>
          </v:shape>
        </w:pict>
      </w:r>
      <w:r w:rsidRPr="001F53E7">
        <w:rPr>
          <w:rFonts w:ascii="Tahoma" w:hAnsi="Tahoma" w:cs="Tahoma"/>
          <w:b/>
          <w:sz w:val="20"/>
        </w:rPr>
        <w:fldChar w:fldCharType="end"/>
      </w:r>
      <w:r w:rsidRPr="001F53E7">
        <w:rPr>
          <w:rFonts w:ascii="Tahoma" w:hAnsi="Tahoma" w:cs="Tahoma"/>
          <w:b/>
          <w:sz w:val="20"/>
          <w:lang w:val="en-US"/>
        </w:rPr>
        <w:t xml:space="preserve">F2 ≥ </w:t>
      </w:r>
      <w:r w:rsidRPr="001F53E7">
        <w:rPr>
          <w:rFonts w:ascii="Tahoma" w:hAnsi="Tahoma" w:cs="Tahoma"/>
          <w:b/>
          <w:sz w:val="20"/>
        </w:rPr>
        <w:t>К</w:t>
      </w:r>
      <w:r w:rsidRPr="001F53E7">
        <w:rPr>
          <w:rFonts w:ascii="Tahoma" w:hAnsi="Tahoma" w:cs="Tahoma"/>
          <w:b/>
          <w:sz w:val="20"/>
          <w:lang w:val="en-US"/>
        </w:rPr>
        <w:t>,</w:t>
      </w:r>
    </w:p>
    <w:p w14:paraId="3267BD17"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где:</w:t>
      </w:r>
    </w:p>
    <w:p w14:paraId="50CDE862"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I – Средневзвешенная процентная ставка по кредиту;</w:t>
      </w:r>
    </w:p>
    <w:p w14:paraId="0658C6F4"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F – среднедневной остаток средств за Расчетный период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 Кредитора в рамках Проекта участниками долевого строительства, по которым применяется СХЕМА 0, СХЕМА 1 и СХЕМА 2, за исключением среднедневного остатка жилищных кредитов (для целей Основного договора жилищный кредит - кредит, предоставленный Кредитором участнику долевого строительства на цели приобретения помещения в Объекте) за Расчетный период,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по которым применяются СХЕМА 1 и СХЕМА 2, </w:t>
      </w:r>
    </w:p>
    <w:p w14:paraId="16D53FD5"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F2 – среднедневной остаток жилищных кредитов за Расчетный период,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по которым применяется СХЕМА 2;</w:t>
      </w:r>
    </w:p>
    <w:p w14:paraId="0DFE82E8"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I(v) – Специальная процентная ставка I(v) – начисляется на среднедневной остаток ссудной задолженности по кредиту за Расчетный период, покрытый на 100 (Сто) процентов и более суммой:</w:t>
      </w:r>
    </w:p>
    <w:p w14:paraId="77F0BE6B"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 среднедневного остатка средств за Расчетный период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у Кредитора в рамках Проекта, по которым применяется СХЕМА 0, </w:t>
      </w:r>
    </w:p>
    <w:p w14:paraId="69C5FB4A"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 среднедневного остатка средств за Расчетный период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у Кредитора в рамках Проекта, по которым применяется СХЕМА 1, за исключением среднедневного остатка жилищных кредитов,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по которым применяется СХЕМА 1, за Расчетный период, </w:t>
      </w:r>
    </w:p>
    <w:p w14:paraId="6B463FCA"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lastRenderedPageBreak/>
        <w:t xml:space="preserve">- среднедневного остатка средств за Расчетный период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у Кредитора в рамках Проекта, по которым применяется СХЕМА 2, за исключением среднедневного остатка жилищных кредитов,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по которым применяется СХЕМА 2, за Расчетный период; </w:t>
      </w:r>
    </w:p>
    <w:p w14:paraId="010A1688"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I(v2) – Специальная процентная ставка I(v2) – начисляется на среднедневной остаток ссудной задолженности по кредиту, покрытый на 100 (Сто) процентов и более среднедневным остатком жилищных кредитов,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xml:space="preserve">, по которым применяется СХЕМА 2, за Расчетный период, определяемым как среднедневной остаток жилищных кредитов за Расчетный период, размещенных на счетах </w:t>
      </w:r>
      <w:proofErr w:type="spellStart"/>
      <w:r w:rsidRPr="001F53E7">
        <w:rPr>
          <w:rFonts w:ascii="Tahoma" w:hAnsi="Tahoma" w:cs="Tahoma"/>
          <w:sz w:val="20"/>
        </w:rPr>
        <w:t>эскроу</w:t>
      </w:r>
      <w:proofErr w:type="spellEnd"/>
      <w:r w:rsidRPr="001F53E7">
        <w:rPr>
          <w:rFonts w:ascii="Tahoma" w:hAnsi="Tahoma" w:cs="Tahoma"/>
          <w:sz w:val="20"/>
        </w:rPr>
        <w:t>, по которым применяется СХЕМА 2;</w:t>
      </w:r>
    </w:p>
    <w:p w14:paraId="7B0F137A"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К – среднедневной остаток ссудной задолженности по кредиту за Расчетный период;</w:t>
      </w:r>
    </w:p>
    <w:p w14:paraId="0C6B38BE"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I(i) – Базовая процентная ставка – начисляется на среднедневной остаток ссудной задолженности по кредиту, непокрытый средствами, находящимися на счетах </w:t>
      </w:r>
      <w:proofErr w:type="spellStart"/>
      <w:r w:rsidRPr="001F53E7">
        <w:rPr>
          <w:rFonts w:ascii="Tahoma" w:hAnsi="Tahoma" w:cs="Tahoma"/>
          <w:sz w:val="20"/>
        </w:rPr>
        <w:t>эскроу</w:t>
      </w:r>
      <w:proofErr w:type="spellEnd"/>
      <w:r w:rsidRPr="001F53E7">
        <w:rPr>
          <w:rFonts w:ascii="Tahoma" w:hAnsi="Tahoma" w:cs="Tahoma"/>
          <w:sz w:val="20"/>
        </w:rPr>
        <w:t>, учитываемых при расчете суммы значений F, F2, за Расчетный период.</w:t>
      </w:r>
    </w:p>
    <w:p w14:paraId="086C94FD"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Для целей Основного договора под СХЕМОЙ 0, СХЕМОЙ 1, СХЕМОЙ 2 понимается одна из схем установления процентной ставки по жилищному кредиту, которую Заемщик выбирает в отношении каждого договора участия в долевом строительстве Объекта. Порядок направления Заемщиком информации о выбранной схеме в отношении конкретного договора участия в долевом строительстве и размеры дисконтов к процентной ставке, устанавливаемой по жилищному кредиту по каждой из схем, определяются в Соглашении № 1, заключенном между Заемщиком и Кредитором.</w:t>
      </w:r>
    </w:p>
    <w:p w14:paraId="489C57B8"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Сумма среднедневных остатков за Расчетный период определяется как сумма ежедневных остатков на начало календарного дня за Расчетный период, деленная на количество календарных дней Расчетного периода.</w:t>
      </w:r>
    </w:p>
    <w:p w14:paraId="30DE1552"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Если за Расчетный период величина, рассчитанная по формуле </w:t>
      </w:r>
      <w:r w:rsidRPr="001F53E7">
        <w:rPr>
          <w:rFonts w:ascii="Tahoma" w:hAnsi="Tahoma" w:cs="Tahoma"/>
          <w:sz w:val="20"/>
          <w:lang w:val="en-US"/>
        </w:rPr>
        <w:t>F</w:t>
      </w:r>
      <w:r w:rsidRPr="001F53E7">
        <w:rPr>
          <w:rFonts w:ascii="Tahoma" w:hAnsi="Tahoma" w:cs="Tahoma"/>
          <w:sz w:val="20"/>
        </w:rPr>
        <w:t xml:space="preserve"> + 50%</w:t>
      </w:r>
      <w:r w:rsidRPr="001F53E7">
        <w:rPr>
          <w:rFonts w:ascii="Tahoma" w:hAnsi="Tahoma" w:cs="Tahoma"/>
          <w:sz w:val="20"/>
        </w:rPr>
        <w:fldChar w:fldCharType="begin"/>
      </w:r>
      <w:r w:rsidRPr="001F53E7">
        <w:rPr>
          <w:rFonts w:ascii="Tahoma" w:hAnsi="Tahoma" w:cs="Tahoma"/>
          <w:sz w:val="20"/>
        </w:rPr>
        <w:instrText xml:space="preserve"> </w:instrText>
      </w:r>
      <w:r w:rsidRPr="001F53E7">
        <w:rPr>
          <w:rFonts w:ascii="Tahoma" w:hAnsi="Tahoma" w:cs="Tahoma"/>
          <w:sz w:val="20"/>
          <w:lang w:val="en-US"/>
        </w:rPr>
        <w:instrText>QUOTE</w:instrText>
      </w:r>
      <w:r w:rsidRPr="001F53E7">
        <w:rPr>
          <w:rFonts w:ascii="Tahoma" w:hAnsi="Tahoma" w:cs="Tahoma"/>
          <w:sz w:val="20"/>
        </w:rPr>
        <w:instrText xml:space="preserve"> </w:instrText>
      </w:r>
      <w:r w:rsidR="003A6F11">
        <w:rPr>
          <w:rFonts w:ascii="Tahoma" w:hAnsi="Tahoma" w:cs="Tahoma"/>
          <w:sz w:val="20"/>
        </w:rPr>
        <w:pict w14:anchorId="67011084">
          <v:shape id="_x0000_i1031" type="#_x0000_t75" style="width:8.4pt;height:13.8pt" equationxml="&lt;">
            <v:imagedata r:id="rId8" o:title="" chromakey="white"/>
          </v:shape>
        </w:pict>
      </w:r>
      <w:r w:rsidRPr="001F53E7">
        <w:rPr>
          <w:rFonts w:ascii="Tahoma" w:hAnsi="Tahoma" w:cs="Tahoma"/>
          <w:sz w:val="20"/>
        </w:rPr>
        <w:instrText xml:space="preserve"> </w:instrText>
      </w:r>
      <w:r w:rsidRPr="001F53E7">
        <w:rPr>
          <w:rFonts w:ascii="Tahoma" w:hAnsi="Tahoma" w:cs="Tahoma"/>
          <w:sz w:val="20"/>
        </w:rPr>
        <w:fldChar w:fldCharType="separate"/>
      </w:r>
      <w:r w:rsidR="003A6F11">
        <w:rPr>
          <w:rFonts w:ascii="Tahoma" w:hAnsi="Tahoma" w:cs="Tahoma"/>
          <w:sz w:val="20"/>
        </w:rPr>
        <w:pict w14:anchorId="2EE3881F">
          <v:shape id="_x0000_i1032" type="#_x0000_t75" style="width:8.4pt;height:13.8pt" equationxml="&lt;">
            <v:imagedata r:id="rId8" o:title="" chromakey="white"/>
          </v:shape>
        </w:pict>
      </w:r>
      <w:r w:rsidRPr="001F53E7">
        <w:rPr>
          <w:rFonts w:ascii="Tahoma" w:hAnsi="Tahoma" w:cs="Tahoma"/>
          <w:sz w:val="20"/>
        </w:rPr>
        <w:fldChar w:fldCharType="end"/>
      </w:r>
      <w:r w:rsidRPr="001F53E7">
        <w:rPr>
          <w:rFonts w:ascii="Tahoma" w:hAnsi="Tahoma" w:cs="Tahoma"/>
          <w:sz w:val="20"/>
          <w:lang w:val="en-US"/>
        </w:rPr>
        <w:t>F</w:t>
      </w:r>
      <w:r w:rsidRPr="001F53E7">
        <w:rPr>
          <w:rFonts w:ascii="Tahoma" w:hAnsi="Tahoma" w:cs="Tahoma"/>
          <w:sz w:val="20"/>
        </w:rPr>
        <w:t>2, составляет менее 100 (Ста) процентов от среднедневного остатка ссудной задолженности по кредиту, то Специальная процентная ставка I(v) устанавливается:</w:t>
      </w:r>
    </w:p>
    <w:p w14:paraId="52E4BEB5"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за период с даты первой выдачи кредита (не включая эту дату) по дату полного погашения кредита, указанную в п. </w:t>
      </w:r>
      <w:hyperlink r:id="rId9" w:anchor="6.1" w:history="1">
        <w:r w:rsidRPr="001F53E7">
          <w:rPr>
            <w:rStyle w:val="ac"/>
            <w:rFonts w:ascii="Tahoma" w:hAnsi="Tahoma" w:cs="Tahoma"/>
            <w:sz w:val="20"/>
          </w:rPr>
          <w:t>6.1</w:t>
        </w:r>
      </w:hyperlink>
      <w:r w:rsidRPr="001F53E7">
        <w:rPr>
          <w:rFonts w:ascii="Tahoma" w:hAnsi="Tahoma" w:cs="Tahoma"/>
          <w:sz w:val="20"/>
        </w:rPr>
        <w:t xml:space="preserve"> Основного договора (включительно), – в размере фиксированной процентной ставки 2,95 (Две целых девяносто пять сотых) процентов годовых.</w:t>
      </w:r>
    </w:p>
    <w:p w14:paraId="2C751061" w14:textId="77777777" w:rsidR="00950E0D" w:rsidRPr="001F53E7"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xml:space="preserve">Если за Расчетный период величина, рассчитанная по формуле </w:t>
      </w:r>
      <w:r w:rsidRPr="001F53E7">
        <w:rPr>
          <w:rFonts w:ascii="Tahoma" w:hAnsi="Tahoma" w:cs="Tahoma"/>
          <w:sz w:val="20"/>
          <w:lang w:val="en-US"/>
        </w:rPr>
        <w:t>F</w:t>
      </w:r>
      <w:r w:rsidRPr="001F53E7">
        <w:rPr>
          <w:rFonts w:ascii="Tahoma" w:hAnsi="Tahoma" w:cs="Tahoma"/>
          <w:sz w:val="20"/>
        </w:rPr>
        <w:t xml:space="preserve"> + 50%</w:t>
      </w:r>
      <w:r w:rsidRPr="001F53E7">
        <w:rPr>
          <w:rFonts w:ascii="Tahoma" w:hAnsi="Tahoma" w:cs="Tahoma"/>
          <w:sz w:val="20"/>
        </w:rPr>
        <w:fldChar w:fldCharType="begin"/>
      </w:r>
      <w:r w:rsidRPr="001F53E7">
        <w:rPr>
          <w:rFonts w:ascii="Tahoma" w:hAnsi="Tahoma" w:cs="Tahoma"/>
          <w:sz w:val="20"/>
        </w:rPr>
        <w:instrText xml:space="preserve"> </w:instrText>
      </w:r>
      <w:r w:rsidRPr="001F53E7">
        <w:rPr>
          <w:rFonts w:ascii="Tahoma" w:hAnsi="Tahoma" w:cs="Tahoma"/>
          <w:sz w:val="20"/>
          <w:lang w:val="en-US"/>
        </w:rPr>
        <w:instrText>QUOTE</w:instrText>
      </w:r>
      <w:r w:rsidRPr="001F53E7">
        <w:rPr>
          <w:rFonts w:ascii="Tahoma" w:hAnsi="Tahoma" w:cs="Tahoma"/>
          <w:sz w:val="20"/>
        </w:rPr>
        <w:instrText xml:space="preserve"> </w:instrText>
      </w:r>
      <w:r w:rsidR="003A6F11">
        <w:rPr>
          <w:rFonts w:ascii="Tahoma" w:hAnsi="Tahoma" w:cs="Tahoma"/>
          <w:sz w:val="20"/>
        </w:rPr>
        <w:pict w14:anchorId="69E9E3E0">
          <v:shape id="_x0000_i1033" type="#_x0000_t75" style="width:8.4pt;height:13.8pt" equationxml="&lt;">
            <v:imagedata r:id="rId8" o:title="" chromakey="white"/>
          </v:shape>
        </w:pict>
      </w:r>
      <w:r w:rsidRPr="001F53E7">
        <w:rPr>
          <w:rFonts w:ascii="Tahoma" w:hAnsi="Tahoma" w:cs="Tahoma"/>
          <w:sz w:val="20"/>
        </w:rPr>
        <w:instrText xml:space="preserve"> </w:instrText>
      </w:r>
      <w:r w:rsidRPr="001F53E7">
        <w:rPr>
          <w:rFonts w:ascii="Tahoma" w:hAnsi="Tahoma" w:cs="Tahoma"/>
          <w:sz w:val="20"/>
        </w:rPr>
        <w:fldChar w:fldCharType="separate"/>
      </w:r>
      <w:r w:rsidR="003A6F11">
        <w:rPr>
          <w:rFonts w:ascii="Tahoma" w:hAnsi="Tahoma" w:cs="Tahoma"/>
          <w:sz w:val="20"/>
        </w:rPr>
        <w:pict w14:anchorId="4CD807AD">
          <v:shape id="_x0000_i1034" type="#_x0000_t75" style="width:8.4pt;height:13.8pt" equationxml="&lt;">
            <v:imagedata r:id="rId8" o:title="" chromakey="white"/>
          </v:shape>
        </w:pict>
      </w:r>
      <w:r w:rsidRPr="001F53E7">
        <w:rPr>
          <w:rFonts w:ascii="Tahoma" w:hAnsi="Tahoma" w:cs="Tahoma"/>
          <w:sz w:val="20"/>
        </w:rPr>
        <w:fldChar w:fldCharType="end"/>
      </w:r>
      <w:r w:rsidRPr="001F53E7">
        <w:rPr>
          <w:rFonts w:ascii="Tahoma" w:hAnsi="Tahoma" w:cs="Tahoma"/>
          <w:sz w:val="20"/>
          <w:lang w:val="en-US"/>
        </w:rPr>
        <w:t>F</w:t>
      </w:r>
      <w:r w:rsidRPr="001F53E7">
        <w:rPr>
          <w:rFonts w:ascii="Tahoma" w:hAnsi="Tahoma" w:cs="Tahoma"/>
          <w:sz w:val="20"/>
        </w:rPr>
        <w:t>2, составляет 100 (Сто) процентов и более от среднедневного остатка ссудной задолженности по кредиту, то Специальная процентная ставка I(v) определяется в соответствии со следующей[(ими) таблицей:</w:t>
      </w:r>
    </w:p>
    <w:p w14:paraId="22021EEC" w14:textId="77777777" w:rsidR="00950E0D" w:rsidRDefault="00950E0D" w:rsidP="00950E0D">
      <w:pPr>
        <w:widowControl w:val="0"/>
        <w:spacing w:after="0" w:line="240" w:lineRule="auto"/>
        <w:ind w:left="567"/>
        <w:jc w:val="both"/>
        <w:rPr>
          <w:rFonts w:ascii="Tahoma" w:hAnsi="Tahoma" w:cs="Tahoma"/>
          <w:sz w:val="20"/>
        </w:rPr>
      </w:pPr>
      <w:r w:rsidRPr="001F53E7">
        <w:rPr>
          <w:rFonts w:ascii="Tahoma" w:hAnsi="Tahoma" w:cs="Tahoma"/>
          <w:sz w:val="20"/>
        </w:rPr>
        <w:t>− за период с даты первой выдачи кредита (не включая эту дату) по дату полного погашения кредита, указанную в п. 6.1 Основного договора (включительно):</w:t>
      </w:r>
    </w:p>
    <w:p w14:paraId="3CBCAA54" w14:textId="6462B491" w:rsidR="00950E0D" w:rsidRDefault="00950E0D" w:rsidP="002C75A8">
      <w:pPr>
        <w:spacing w:after="0"/>
        <w:ind w:left="567"/>
        <w:jc w:val="both"/>
        <w:rPr>
          <w:rFonts w:ascii="Tahoma" w:hAnsi="Tahoma" w:cs="Tahoma"/>
          <w:b/>
          <w:sz w:val="20"/>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8"/>
        <w:gridCol w:w="4812"/>
      </w:tblGrid>
      <w:tr w:rsidR="00950E0D" w:rsidRPr="001F53E7" w14:paraId="51A744CE" w14:textId="77777777" w:rsidTr="00C26E6D">
        <w:trPr>
          <w:trHeight w:val="1276"/>
        </w:trPr>
        <w:tc>
          <w:tcPr>
            <w:tcW w:w="26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A0E91" w14:textId="77777777" w:rsidR="00950E0D" w:rsidRPr="001F53E7" w:rsidRDefault="00950E0D" w:rsidP="00C26E6D">
            <w:pPr>
              <w:widowControl w:val="0"/>
              <w:spacing w:after="0" w:line="240" w:lineRule="auto"/>
              <w:jc w:val="both"/>
              <w:rPr>
                <w:rFonts w:ascii="Tahoma" w:hAnsi="Tahoma" w:cs="Tahoma"/>
                <w:b/>
                <w:sz w:val="20"/>
              </w:rPr>
            </w:pPr>
            <w:r w:rsidRPr="001F53E7">
              <w:rPr>
                <w:rFonts w:ascii="Tahoma" w:hAnsi="Tahoma" w:cs="Tahoma"/>
                <w:b/>
                <w:bCs/>
                <w:sz w:val="20"/>
              </w:rPr>
              <w:t xml:space="preserve">Отношение величины, рассчитанной по формуле </w:t>
            </w:r>
            <w:r w:rsidRPr="001F53E7">
              <w:rPr>
                <w:rFonts w:ascii="Tahoma" w:hAnsi="Tahoma" w:cs="Tahoma"/>
                <w:b/>
                <w:bCs/>
                <w:sz w:val="20"/>
                <w:lang w:val="en-US"/>
              </w:rPr>
              <w:t>F</w:t>
            </w:r>
            <w:r w:rsidRPr="001F53E7">
              <w:rPr>
                <w:rFonts w:ascii="Tahoma" w:hAnsi="Tahoma" w:cs="Tahoma"/>
                <w:b/>
                <w:bCs/>
                <w:sz w:val="20"/>
              </w:rPr>
              <w:t xml:space="preserve"> + 50% </w:t>
            </w:r>
            <w:r w:rsidRPr="001F53E7">
              <w:rPr>
                <w:rFonts w:ascii="Tahoma" w:hAnsi="Tahoma" w:cs="Tahoma"/>
                <w:b/>
                <w:sz w:val="20"/>
              </w:rPr>
              <w:fldChar w:fldCharType="begin"/>
            </w:r>
            <w:r w:rsidRPr="001F53E7">
              <w:rPr>
                <w:rFonts w:ascii="Tahoma" w:hAnsi="Tahoma" w:cs="Tahoma"/>
                <w:b/>
                <w:bCs/>
                <w:sz w:val="20"/>
              </w:rPr>
              <w:instrText xml:space="preserve"> QUOTE </w:instrText>
            </w:r>
            <w:r w:rsidR="003A6F11">
              <w:rPr>
                <w:rFonts w:ascii="Tahoma" w:hAnsi="Tahoma" w:cs="Tahoma"/>
                <w:b/>
                <w:sz w:val="20"/>
              </w:rPr>
              <w:pict w14:anchorId="190DE375">
                <v:shape id="_x0000_i1035" type="#_x0000_t75" style="width:8.4pt;height:13.8pt" equationxml="&lt;">
                  <v:imagedata r:id="rId8" o:title="" chromakey="white"/>
                </v:shape>
              </w:pict>
            </w:r>
            <w:r w:rsidRPr="001F53E7">
              <w:rPr>
                <w:rFonts w:ascii="Tahoma" w:hAnsi="Tahoma" w:cs="Tahoma"/>
                <w:b/>
                <w:bCs/>
                <w:sz w:val="20"/>
              </w:rPr>
              <w:instrText xml:space="preserve"> </w:instrText>
            </w:r>
            <w:r w:rsidRPr="001F53E7">
              <w:rPr>
                <w:rFonts w:ascii="Tahoma" w:hAnsi="Tahoma" w:cs="Tahoma"/>
                <w:b/>
                <w:sz w:val="20"/>
              </w:rPr>
              <w:fldChar w:fldCharType="separate"/>
            </w:r>
            <w:r w:rsidR="003A6F11">
              <w:rPr>
                <w:rFonts w:ascii="Tahoma" w:hAnsi="Tahoma" w:cs="Tahoma"/>
                <w:b/>
                <w:sz w:val="20"/>
              </w:rPr>
              <w:pict w14:anchorId="44DBCB7B">
                <v:shape id="_x0000_i1036" type="#_x0000_t75" style="width:8.4pt;height:13.8pt" equationxml="&lt;">
                  <v:imagedata r:id="rId8" o:title="" chromakey="white"/>
                </v:shape>
              </w:pict>
            </w:r>
            <w:r w:rsidRPr="001F53E7">
              <w:rPr>
                <w:rFonts w:ascii="Tahoma" w:hAnsi="Tahoma" w:cs="Tahoma"/>
                <w:b/>
                <w:sz w:val="20"/>
              </w:rPr>
              <w:fldChar w:fldCharType="end"/>
            </w:r>
            <w:r w:rsidRPr="001F53E7">
              <w:rPr>
                <w:rFonts w:ascii="Tahoma" w:hAnsi="Tahoma" w:cs="Tahoma"/>
                <w:b/>
                <w:bCs/>
                <w:sz w:val="20"/>
              </w:rPr>
              <w:t xml:space="preserve"> </w:t>
            </w:r>
            <w:r w:rsidRPr="001F53E7">
              <w:rPr>
                <w:rFonts w:ascii="Tahoma" w:hAnsi="Tahoma" w:cs="Tahoma"/>
                <w:b/>
                <w:bCs/>
                <w:sz w:val="20"/>
                <w:lang w:val="en-US"/>
              </w:rPr>
              <w:t>F</w:t>
            </w:r>
            <w:r w:rsidRPr="001F53E7">
              <w:rPr>
                <w:rFonts w:ascii="Tahoma" w:hAnsi="Tahoma" w:cs="Tahoma"/>
                <w:b/>
                <w:bCs/>
                <w:sz w:val="20"/>
              </w:rPr>
              <w:t>2, к среднедневному остатку ссудной задолженности по кредиту за Расчетный период, %</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DA531" w14:textId="77777777" w:rsidR="00950E0D" w:rsidRPr="001F53E7" w:rsidRDefault="00950E0D" w:rsidP="00C26E6D">
            <w:pPr>
              <w:widowControl w:val="0"/>
              <w:spacing w:after="0" w:line="240" w:lineRule="auto"/>
              <w:jc w:val="both"/>
              <w:rPr>
                <w:rFonts w:ascii="Tahoma" w:hAnsi="Tahoma" w:cs="Tahoma"/>
                <w:b/>
                <w:sz w:val="20"/>
              </w:rPr>
            </w:pPr>
            <w:r w:rsidRPr="001F53E7">
              <w:rPr>
                <w:rFonts w:ascii="Tahoma" w:hAnsi="Tahoma" w:cs="Tahoma"/>
                <w:b/>
                <w:sz w:val="20"/>
              </w:rPr>
              <w:t>Размер специальной процентной ставки I(v), % годовых</w:t>
            </w:r>
          </w:p>
        </w:tc>
      </w:tr>
      <w:tr w:rsidR="00950E0D" w:rsidRPr="001F53E7" w14:paraId="1E9BE544" w14:textId="77777777" w:rsidTr="00C26E6D">
        <w:trPr>
          <w:trHeight w:val="282"/>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78448"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≥100 ≤ 110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06A71C8"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2,95</w:t>
            </w:r>
          </w:p>
        </w:tc>
      </w:tr>
      <w:tr w:rsidR="00950E0D" w:rsidRPr="001F53E7" w14:paraId="5D74F0B1" w14:textId="77777777" w:rsidTr="00C26E6D">
        <w:trPr>
          <w:trHeight w:val="282"/>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732D9"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&gt;110 ≤ 120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826A42B"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1,775</w:t>
            </w:r>
          </w:p>
        </w:tc>
      </w:tr>
      <w:tr w:rsidR="00950E0D" w:rsidRPr="001F53E7" w14:paraId="24DBD78B" w14:textId="77777777" w:rsidTr="00C26E6D">
        <w:trPr>
          <w:trHeight w:val="282"/>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2A5CB"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&gt;120 ≤ 130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9DF4161"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0,6</w:t>
            </w:r>
          </w:p>
        </w:tc>
      </w:tr>
      <w:tr w:rsidR="00950E0D" w:rsidRPr="001F53E7" w14:paraId="76BF5E4B" w14:textId="77777777" w:rsidTr="00C26E6D">
        <w:trPr>
          <w:trHeight w:val="282"/>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8B6E8"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&gt;130 ≤ 140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ABD99BB"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0,01</w:t>
            </w:r>
          </w:p>
        </w:tc>
      </w:tr>
      <w:tr w:rsidR="00950E0D" w:rsidRPr="001F53E7" w14:paraId="64EEF660" w14:textId="77777777" w:rsidTr="00C26E6D">
        <w:trPr>
          <w:trHeight w:val="283"/>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14867"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&gt;140 ≤ 150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E935349"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0,01</w:t>
            </w:r>
          </w:p>
        </w:tc>
      </w:tr>
      <w:tr w:rsidR="00950E0D" w:rsidRPr="001F53E7" w14:paraId="1734CFFC" w14:textId="77777777" w:rsidTr="00C26E6D">
        <w:trPr>
          <w:trHeight w:val="283"/>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EBF6E"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&gt;150 ≤ 160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9B2B0C9"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0,01</w:t>
            </w:r>
          </w:p>
        </w:tc>
      </w:tr>
      <w:tr w:rsidR="00950E0D" w:rsidRPr="001F53E7" w14:paraId="167DA495" w14:textId="77777777" w:rsidTr="00C26E6D">
        <w:trPr>
          <w:trHeight w:val="283"/>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BBC87"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&gt;160 ≤170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31C79E9"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0,01</w:t>
            </w:r>
          </w:p>
        </w:tc>
      </w:tr>
      <w:tr w:rsidR="00950E0D" w:rsidRPr="001F53E7" w14:paraId="1893529A" w14:textId="77777777" w:rsidTr="00C26E6D">
        <w:trPr>
          <w:trHeight w:val="283"/>
        </w:trPr>
        <w:tc>
          <w:tcPr>
            <w:tcW w:w="26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1F9FCC"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&gt;170</w:t>
            </w:r>
          </w:p>
        </w:tc>
        <w:tc>
          <w:tcPr>
            <w:tcW w:w="23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14253BC" w14:textId="77777777" w:rsidR="00950E0D" w:rsidRPr="001F53E7" w:rsidRDefault="00950E0D" w:rsidP="00C26E6D">
            <w:pPr>
              <w:widowControl w:val="0"/>
              <w:spacing w:after="0" w:line="240" w:lineRule="auto"/>
              <w:jc w:val="both"/>
              <w:rPr>
                <w:rFonts w:ascii="Tahoma" w:hAnsi="Tahoma" w:cs="Tahoma"/>
                <w:sz w:val="20"/>
              </w:rPr>
            </w:pPr>
            <w:r w:rsidRPr="001F53E7">
              <w:rPr>
                <w:rFonts w:ascii="Tahoma" w:hAnsi="Tahoma" w:cs="Tahoma"/>
                <w:sz w:val="20"/>
              </w:rPr>
              <w:t>0,01</w:t>
            </w:r>
          </w:p>
        </w:tc>
      </w:tr>
    </w:tbl>
    <w:p w14:paraId="5F91DC32"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Специальная процентная ставка I(v2) устанавливается:</w:t>
      </w:r>
    </w:p>
    <w:p w14:paraId="79B94739"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за период с даты первой выдачи кредита (не включая эту дату) по дату полного погашения кредита, указанную в п. </w:t>
      </w:r>
      <w:hyperlink r:id="rId10" w:anchor="6.1" w:history="1">
        <w:r w:rsidRPr="001F53E7">
          <w:rPr>
            <w:rStyle w:val="ac"/>
            <w:rFonts w:ascii="Tahoma" w:hAnsi="Tahoma" w:cs="Tahoma"/>
            <w:sz w:val="20"/>
          </w:rPr>
          <w:t>6.1</w:t>
        </w:r>
      </w:hyperlink>
      <w:r w:rsidRPr="001F53E7">
        <w:rPr>
          <w:rFonts w:ascii="Tahoma" w:hAnsi="Tahoma" w:cs="Tahoma"/>
          <w:sz w:val="20"/>
        </w:rPr>
        <w:t xml:space="preserve"> Основного договора (включительно), – в размере фиксированной процентной ставки </w:t>
      </w:r>
      <w:r w:rsidRPr="001F53E7">
        <w:rPr>
          <w:rFonts w:ascii="Tahoma" w:hAnsi="Tahoma" w:cs="Tahoma"/>
          <w:b/>
          <w:sz w:val="20"/>
        </w:rPr>
        <w:t>7,98 (Семь целых девяносто восемь сотых)</w:t>
      </w:r>
      <w:r w:rsidRPr="001F53E7">
        <w:rPr>
          <w:rFonts w:ascii="Tahoma" w:hAnsi="Tahoma" w:cs="Tahoma"/>
          <w:sz w:val="20"/>
        </w:rPr>
        <w:t xml:space="preserve"> процентов годовых.</w:t>
      </w:r>
    </w:p>
    <w:p w14:paraId="53EE4679"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Базовая процентная ставка устанавливается:</w:t>
      </w:r>
    </w:p>
    <w:p w14:paraId="77127808"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за период с даты первой выдачи кредита (не включая эту дату) по дату полного погашения кредита, указанную в п. </w:t>
      </w:r>
      <w:hyperlink r:id="rId11" w:anchor="6.1" w:history="1">
        <w:r w:rsidRPr="001F53E7">
          <w:rPr>
            <w:rStyle w:val="ac"/>
            <w:rFonts w:ascii="Tahoma" w:hAnsi="Tahoma" w:cs="Tahoma"/>
            <w:sz w:val="20"/>
          </w:rPr>
          <w:t>6.1</w:t>
        </w:r>
      </w:hyperlink>
      <w:r w:rsidRPr="001F53E7">
        <w:rPr>
          <w:rFonts w:ascii="Tahoma" w:hAnsi="Tahoma" w:cs="Tahoma"/>
          <w:sz w:val="20"/>
        </w:rPr>
        <w:t xml:space="preserve"> Основного договора (включительно), – в размере плавающей процентной ставки, определяемой исходя из размера действующей ключевой ставки Банка России (плавающая составляющая) плюс Фиксированная </w:t>
      </w:r>
      <w:proofErr w:type="spellStart"/>
      <w:r w:rsidRPr="001F53E7">
        <w:rPr>
          <w:rFonts w:ascii="Tahoma" w:hAnsi="Tahoma" w:cs="Tahoma"/>
          <w:sz w:val="20"/>
        </w:rPr>
        <w:t>маржа</w:t>
      </w:r>
      <w:r w:rsidRPr="001F53E7">
        <w:rPr>
          <w:rFonts w:ascii="Tahoma" w:hAnsi="Tahoma" w:cs="Tahoma"/>
          <w:sz w:val="20"/>
          <w:vertAlign w:val="subscript"/>
        </w:rPr>
        <w:t>Баз</w:t>
      </w:r>
      <w:proofErr w:type="spellEnd"/>
      <w:r w:rsidRPr="001F53E7">
        <w:rPr>
          <w:rFonts w:ascii="Tahoma" w:hAnsi="Tahoma" w:cs="Tahoma"/>
          <w:sz w:val="20"/>
        </w:rPr>
        <w:t>, составляющая 2,6 (Две целых шесть десятых) процентов годовых.</w:t>
      </w:r>
    </w:p>
    <w:p w14:paraId="1A93B036"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xml:space="preserve">Под фиксированной </w:t>
      </w:r>
      <w:proofErr w:type="spellStart"/>
      <w:r w:rsidRPr="001F53E7">
        <w:rPr>
          <w:rFonts w:ascii="Tahoma" w:hAnsi="Tahoma" w:cs="Tahoma"/>
          <w:sz w:val="20"/>
        </w:rPr>
        <w:t>маржой</w:t>
      </w:r>
      <w:r w:rsidRPr="001F53E7">
        <w:rPr>
          <w:rFonts w:ascii="Tahoma" w:hAnsi="Tahoma" w:cs="Tahoma"/>
          <w:sz w:val="20"/>
          <w:vertAlign w:val="subscript"/>
        </w:rPr>
        <w:t>Баз</w:t>
      </w:r>
      <w:proofErr w:type="spellEnd"/>
      <w:r w:rsidRPr="001F53E7">
        <w:rPr>
          <w:rFonts w:ascii="Tahoma" w:hAnsi="Tahoma" w:cs="Tahoma"/>
          <w:sz w:val="20"/>
        </w:rPr>
        <w:t xml:space="preserve"> (по тексту Основного договора – «Фиксированная </w:t>
      </w:r>
      <w:proofErr w:type="spellStart"/>
      <w:r w:rsidRPr="001F53E7">
        <w:rPr>
          <w:rFonts w:ascii="Tahoma" w:hAnsi="Tahoma" w:cs="Tahoma"/>
          <w:sz w:val="20"/>
        </w:rPr>
        <w:t>маржа</w:t>
      </w:r>
      <w:r w:rsidRPr="001F53E7">
        <w:rPr>
          <w:rFonts w:ascii="Tahoma" w:hAnsi="Tahoma" w:cs="Tahoma"/>
          <w:sz w:val="20"/>
          <w:vertAlign w:val="subscript"/>
        </w:rPr>
        <w:t>Баз</w:t>
      </w:r>
      <w:proofErr w:type="spellEnd"/>
      <w:r w:rsidRPr="001F53E7">
        <w:rPr>
          <w:rFonts w:ascii="Tahoma" w:hAnsi="Tahoma" w:cs="Tahoma"/>
          <w:sz w:val="20"/>
        </w:rPr>
        <w:t>») понимается величина, на которую увеличивается плавающая составляющая Базовой процентной ставки, в процентах годовых.</w:t>
      </w:r>
    </w:p>
    <w:p w14:paraId="2EDBD146"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xml:space="preserve">При определении размера процентной ставки на Процентный период учитывается размер ключевой ставки </w:t>
      </w:r>
      <w:r w:rsidRPr="001F53E7">
        <w:rPr>
          <w:rFonts w:ascii="Tahoma" w:hAnsi="Tahoma" w:cs="Tahoma"/>
          <w:sz w:val="20"/>
        </w:rPr>
        <w:lastRenderedPageBreak/>
        <w:t>Банка России, действующей в течение Расчетного периода.</w:t>
      </w:r>
    </w:p>
    <w:p w14:paraId="41F8331C"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При изменении размера ключевой ставки Банка России в течение Расчетного периода новый размер ключевой ставки Банка России учитывается для расчета размера процентной ставки по Основному договору со второго рабочего дня, следующего за датой вступления в силу нового размера ключевой ставки Банка России.</w:t>
      </w:r>
    </w:p>
    <w:p w14:paraId="69CD9A5A"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Размер ключевой ставки Банка России определяется в соответствии с официальной информацией Банка России, в том числе опубликованной на официальном сайте Банка России.</w:t>
      </w:r>
    </w:p>
    <w:p w14:paraId="0FA75F17"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При изменении размера ключевой ставки Банка России в течение Расчетного периода Средневзвешенная процентная ставка по кредиту, устанавливаемая на соответствующий Процентный период, определяется по следующей формуле:</w:t>
      </w:r>
    </w:p>
    <w:p w14:paraId="22F7BA84" w14:textId="77777777" w:rsidR="00435906" w:rsidRPr="001F53E7" w:rsidRDefault="00435906" w:rsidP="00435906">
      <w:pPr>
        <w:widowControl w:val="0"/>
        <w:spacing w:after="0" w:line="240" w:lineRule="auto"/>
        <w:ind w:left="567"/>
        <w:jc w:val="both"/>
        <w:rPr>
          <w:rFonts w:ascii="Tahoma" w:hAnsi="Tahoma" w:cs="Tahoma"/>
          <w:b/>
          <w:sz w:val="20"/>
          <w:lang w:val="en-US"/>
        </w:rPr>
      </w:pPr>
      <w:r w:rsidRPr="001F53E7">
        <w:rPr>
          <w:rFonts w:ascii="Tahoma" w:hAnsi="Tahoma" w:cs="Tahoma"/>
          <w:b/>
          <w:sz w:val="20"/>
          <w:lang w:val="en-US"/>
        </w:rPr>
        <w:t>I = (</w:t>
      </w:r>
      <w:proofErr w:type="gramStart"/>
      <w:r w:rsidRPr="001F53E7">
        <w:rPr>
          <w:rFonts w:ascii="Tahoma" w:hAnsi="Tahoma" w:cs="Tahoma"/>
          <w:b/>
          <w:sz w:val="20"/>
          <w:lang w:val="en-US"/>
        </w:rPr>
        <w:t>I(</w:t>
      </w:r>
      <w:proofErr w:type="gramEnd"/>
      <w:r w:rsidRPr="001F53E7">
        <w:rPr>
          <w:rFonts w:ascii="Tahoma" w:hAnsi="Tahoma" w:cs="Tahoma"/>
          <w:b/>
          <w:sz w:val="20"/>
          <w:lang w:val="en-US"/>
        </w:rPr>
        <w:t>1)*n1 + I(2)*n2 + I(3)*n3….I(k)*</w:t>
      </w:r>
      <w:proofErr w:type="spellStart"/>
      <w:r w:rsidRPr="001F53E7">
        <w:rPr>
          <w:rFonts w:ascii="Tahoma" w:hAnsi="Tahoma" w:cs="Tahoma"/>
          <w:b/>
          <w:sz w:val="20"/>
          <w:lang w:val="en-US"/>
        </w:rPr>
        <w:t>nk</w:t>
      </w:r>
      <w:proofErr w:type="spellEnd"/>
      <w:r w:rsidRPr="001F53E7">
        <w:rPr>
          <w:rFonts w:ascii="Tahoma" w:hAnsi="Tahoma" w:cs="Tahoma"/>
          <w:b/>
          <w:sz w:val="20"/>
          <w:lang w:val="en-US"/>
        </w:rPr>
        <w:t>) / (n1 + n2 + n3…</w:t>
      </w:r>
      <w:proofErr w:type="spellStart"/>
      <w:r w:rsidRPr="001F53E7">
        <w:rPr>
          <w:rFonts w:ascii="Tahoma" w:hAnsi="Tahoma" w:cs="Tahoma"/>
          <w:b/>
          <w:sz w:val="20"/>
          <w:lang w:val="en-US"/>
        </w:rPr>
        <w:t>nk</w:t>
      </w:r>
      <w:proofErr w:type="spellEnd"/>
      <w:r w:rsidRPr="001F53E7">
        <w:rPr>
          <w:rFonts w:ascii="Tahoma" w:hAnsi="Tahoma" w:cs="Tahoma"/>
          <w:b/>
          <w:sz w:val="20"/>
          <w:lang w:val="en-US"/>
        </w:rPr>
        <w:t>),</w:t>
      </w:r>
    </w:p>
    <w:p w14:paraId="14BB2688"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где:</w:t>
      </w:r>
    </w:p>
    <w:p w14:paraId="6AC1FB4E"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I – Средневзвешенная процентная ставка по кредиту;</w:t>
      </w:r>
    </w:p>
    <w:p w14:paraId="2ED2DF9D"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xml:space="preserve">I(1) – значение процентной ставки, определенной по формуле расчета Средневзвешенной процентной ставки с учетом F, К, </w:t>
      </w:r>
      <w:r w:rsidRPr="001F53E7">
        <w:rPr>
          <w:rFonts w:ascii="Tahoma" w:hAnsi="Tahoma" w:cs="Tahoma"/>
          <w:sz w:val="20"/>
          <w:lang w:val="en-US"/>
        </w:rPr>
        <w:t>F</w:t>
      </w:r>
      <w:r w:rsidRPr="001F53E7">
        <w:rPr>
          <w:rFonts w:ascii="Tahoma" w:hAnsi="Tahoma" w:cs="Tahoma"/>
          <w:sz w:val="20"/>
        </w:rPr>
        <w:t xml:space="preserve">2 за период с даты начала Расчетного периода до второго рабочего дня, следующего за датой вступления в силу нового (второго в течение Расчетного периода) размера ключевой ставки Банка России (не включая эту дату), I(v), </w:t>
      </w:r>
      <w:r w:rsidRPr="001F53E7">
        <w:rPr>
          <w:rFonts w:ascii="Tahoma" w:hAnsi="Tahoma" w:cs="Tahoma"/>
          <w:sz w:val="20"/>
          <w:lang w:val="en-US"/>
        </w:rPr>
        <w:t>I</w:t>
      </w:r>
      <w:r w:rsidRPr="001F53E7">
        <w:rPr>
          <w:rFonts w:ascii="Tahoma" w:hAnsi="Tahoma" w:cs="Tahoma"/>
          <w:sz w:val="20"/>
        </w:rPr>
        <w:t>(</w:t>
      </w:r>
      <w:r w:rsidRPr="001F53E7">
        <w:rPr>
          <w:rFonts w:ascii="Tahoma" w:hAnsi="Tahoma" w:cs="Tahoma"/>
          <w:sz w:val="20"/>
          <w:lang w:val="en-US"/>
        </w:rPr>
        <w:t>v</w:t>
      </w:r>
      <w:r w:rsidRPr="001F53E7">
        <w:rPr>
          <w:rFonts w:ascii="Tahoma" w:hAnsi="Tahoma" w:cs="Tahoma"/>
          <w:sz w:val="20"/>
        </w:rPr>
        <w:t xml:space="preserve">2) и I(i) (для I(v) и/или </w:t>
      </w:r>
      <w:r w:rsidRPr="001F53E7">
        <w:rPr>
          <w:rFonts w:ascii="Tahoma" w:hAnsi="Tahoma" w:cs="Tahoma"/>
          <w:sz w:val="20"/>
          <w:lang w:val="en-US"/>
        </w:rPr>
        <w:t>I</w:t>
      </w:r>
      <w:r w:rsidRPr="001F53E7">
        <w:rPr>
          <w:rFonts w:ascii="Tahoma" w:hAnsi="Tahoma" w:cs="Tahoma"/>
          <w:sz w:val="20"/>
        </w:rPr>
        <w:t>(</w:t>
      </w:r>
      <w:r w:rsidRPr="001F53E7">
        <w:rPr>
          <w:rFonts w:ascii="Tahoma" w:hAnsi="Tahoma" w:cs="Tahoma"/>
          <w:sz w:val="20"/>
          <w:lang w:val="en-US"/>
        </w:rPr>
        <w:t>v</w:t>
      </w:r>
      <w:r w:rsidRPr="001F53E7">
        <w:rPr>
          <w:rFonts w:ascii="Tahoma" w:hAnsi="Tahoma" w:cs="Tahoma"/>
          <w:sz w:val="20"/>
        </w:rPr>
        <w:t>2) и/или I(i), определяемой(</w:t>
      </w:r>
      <w:proofErr w:type="spellStart"/>
      <w:r w:rsidRPr="001F53E7">
        <w:rPr>
          <w:rFonts w:ascii="Tahoma" w:hAnsi="Tahoma" w:cs="Tahoma"/>
          <w:sz w:val="20"/>
        </w:rPr>
        <w:t>ых</w:t>
      </w:r>
      <w:proofErr w:type="spellEnd"/>
      <w:r w:rsidRPr="001F53E7">
        <w:rPr>
          <w:rFonts w:ascii="Tahoma" w:hAnsi="Tahoma" w:cs="Tahoma"/>
          <w:sz w:val="20"/>
        </w:rPr>
        <w:t>) исходя из размера ключевой ставки Банка России, учитывается размер ключевой ставки Банка России, действовавшей до изменения размера ключевой ставки Банка России);</w:t>
      </w:r>
    </w:p>
    <w:p w14:paraId="6AD962AC"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I(2) – значение процентной ставки, определенной по формуле расчета Средневзвешенной процентной ставки с учетом F, К, F2 за период со второго рабочего дня, следующего за датой вступления в силу нового (второго в течение Расчетного периода) размера ключевой ставки Банка России (включительно), до события, наступающего ранее: второго рабочего дня, следующего за датой вступления в силу нового (третьего в течение Расчетного периода) размера ключевой ставки Банка России (не включая эту дату), или даты окончания Расчетного периода, I(v), I(v2) и I(i) (для I(v) и/или I(v2) и/или I(i), определяемой(</w:t>
      </w:r>
      <w:proofErr w:type="spellStart"/>
      <w:r w:rsidRPr="001F53E7">
        <w:rPr>
          <w:rFonts w:ascii="Tahoma" w:hAnsi="Tahoma" w:cs="Tahoma"/>
          <w:sz w:val="20"/>
        </w:rPr>
        <w:t>ых</w:t>
      </w:r>
      <w:proofErr w:type="spellEnd"/>
      <w:r w:rsidRPr="001F53E7">
        <w:rPr>
          <w:rFonts w:ascii="Tahoma" w:hAnsi="Tahoma" w:cs="Tahoma"/>
          <w:sz w:val="20"/>
        </w:rPr>
        <w:t>) исходя из размера ключевой ставки Банка России, учитывается новый (второй в течение Расчетного периода) размер ключевой ставки Банка России);</w:t>
      </w:r>
    </w:p>
    <w:p w14:paraId="30AB5C1E"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I(3….k) – значение процентной ставки, определенной по формуле расчета Средневзвешенной процентной ставки с учетом F, К, F2 за период со второго рабочего дня, следующего за датой вступления в силу третьего и последующих новых в течение Расчетного периода размеров ключевой ставки Банка России (включительно), до события, наступающего ранее: второго рабочего дня, следующего за датой вступления в силу четвертого и последующих в течение Расчетного периода размеров ключевой ставки Банка России, или даты окончания Расчетного периода, I(v), I(v2) и I(i) (для I(v) и/или I(v2) и/или I(i), определяемой(</w:t>
      </w:r>
      <w:proofErr w:type="spellStart"/>
      <w:r w:rsidRPr="001F53E7">
        <w:rPr>
          <w:rFonts w:ascii="Tahoma" w:hAnsi="Tahoma" w:cs="Tahoma"/>
          <w:sz w:val="20"/>
        </w:rPr>
        <w:t>ых</w:t>
      </w:r>
      <w:proofErr w:type="spellEnd"/>
      <w:r w:rsidRPr="001F53E7">
        <w:rPr>
          <w:rFonts w:ascii="Tahoma" w:hAnsi="Tahoma" w:cs="Tahoma"/>
          <w:sz w:val="20"/>
        </w:rPr>
        <w:t>) исходя из размера ключевой ставки Банка России, учитываются новые (третий или последующие в течение Расчетного периода) размеры ключевой ставки Банка России);</w:t>
      </w:r>
    </w:p>
    <w:p w14:paraId="38F9B9A6"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n1 – количество календарных дней с даты начала Расчетного периода до второго рабочего дня, следующего за датой вступления в силу нового (второго в течение Расчетного периода) размера ключевой ставки Банка России (не включая эту дату);</w:t>
      </w:r>
    </w:p>
    <w:p w14:paraId="5F53EB78"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n2 – количество календарных дней со второго рабочего дня, следующего за датой вступления в силу нового (второго в течение Расчетного периода) размера ключевой ставки Банка России (включительно) до события, наступающего ранее: второго рабочего дня, следующего за датой вступления в силу нового (третьего в течение Расчетного периода) размера ключевой ставки Банка России (не включая эту дату), или даты окончания Расчетного периода;</w:t>
      </w:r>
    </w:p>
    <w:p w14:paraId="317D5674" w14:textId="77777777" w:rsidR="00435906" w:rsidRPr="001F53E7"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 xml:space="preserve">n3…k – количество календарных дней со второго рабочего дня, следующего за датой вступления в силу третьего и последующих новых в течение Расчетного периода размеров ключевой ставки Банка России (включительно) до события, наступающего ранее: второго рабочего дня, следующего за датой вступления в силу четвертого и последующих в течение Расчетного периода размеров ключевой ставки Банка России, или даты окончания Расчетного периода. </w:t>
      </w:r>
    </w:p>
    <w:p w14:paraId="306A5D49" w14:textId="77777777" w:rsidR="00435906" w:rsidRDefault="00435906" w:rsidP="00435906">
      <w:pPr>
        <w:widowControl w:val="0"/>
        <w:spacing w:after="0" w:line="240" w:lineRule="auto"/>
        <w:ind w:left="567"/>
        <w:jc w:val="both"/>
        <w:rPr>
          <w:rFonts w:ascii="Tahoma" w:hAnsi="Tahoma" w:cs="Tahoma"/>
          <w:sz w:val="20"/>
        </w:rPr>
      </w:pPr>
      <w:r w:rsidRPr="001F53E7">
        <w:rPr>
          <w:rFonts w:ascii="Tahoma" w:hAnsi="Tahoma" w:cs="Tahoma"/>
          <w:sz w:val="20"/>
        </w:rPr>
        <w:t>Актуализация (пересмотр) размера Средневзвешенной процентной ставки по Основному договору осуществляется ежемесячно на соответствующий Процентный период в соответствии с Таблицей соответствия Расчетного и Процентного периодов:</w:t>
      </w:r>
    </w:p>
    <w:p w14:paraId="39B61344" w14:textId="106E5C28" w:rsidR="00950E0D" w:rsidRDefault="00950E0D" w:rsidP="002C75A8">
      <w:pPr>
        <w:spacing w:after="0"/>
        <w:ind w:left="567"/>
        <w:jc w:val="both"/>
        <w:rPr>
          <w:rFonts w:ascii="Tahoma" w:hAnsi="Tahoma" w:cs="Tahoma"/>
          <w:b/>
          <w:sz w:val="20"/>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676"/>
        <w:gridCol w:w="3790"/>
        <w:gridCol w:w="2734"/>
      </w:tblGrid>
      <w:tr w:rsidR="00EB5786" w:rsidRPr="001F53E7" w14:paraId="2FC78BE2" w14:textId="77777777" w:rsidTr="00C26E6D">
        <w:trPr>
          <w:trHeight w:val="346"/>
          <w:tblHeader/>
        </w:trPr>
        <w:tc>
          <w:tcPr>
            <w:tcW w:w="1802" w:type="pct"/>
            <w:tcBorders>
              <w:top w:val="single" w:sz="4" w:space="0" w:color="auto"/>
              <w:left w:val="single" w:sz="4" w:space="0" w:color="auto"/>
              <w:bottom w:val="single" w:sz="4" w:space="0" w:color="auto"/>
              <w:right w:val="single" w:sz="4" w:space="0" w:color="auto"/>
            </w:tcBorders>
            <w:hideMark/>
          </w:tcPr>
          <w:p w14:paraId="3B464ADE" w14:textId="77777777" w:rsidR="00EB5786" w:rsidRPr="001F53E7" w:rsidRDefault="00EB5786" w:rsidP="00C26E6D">
            <w:pPr>
              <w:widowControl w:val="0"/>
              <w:spacing w:after="0" w:line="240" w:lineRule="auto"/>
              <w:jc w:val="both"/>
              <w:rPr>
                <w:rFonts w:ascii="Tahoma" w:hAnsi="Tahoma" w:cs="Tahoma"/>
                <w:b/>
                <w:sz w:val="20"/>
              </w:rPr>
            </w:pPr>
            <w:r w:rsidRPr="001F53E7">
              <w:rPr>
                <w:rFonts w:ascii="Tahoma" w:hAnsi="Tahoma" w:cs="Tahoma"/>
                <w:b/>
                <w:sz w:val="20"/>
              </w:rPr>
              <w:t>Расчетный период</w:t>
            </w:r>
          </w:p>
        </w:tc>
        <w:tc>
          <w:tcPr>
            <w:tcW w:w="1858" w:type="pct"/>
            <w:tcBorders>
              <w:top w:val="single" w:sz="4" w:space="0" w:color="auto"/>
              <w:left w:val="single" w:sz="4" w:space="0" w:color="auto"/>
              <w:bottom w:val="single" w:sz="4" w:space="0" w:color="auto"/>
              <w:right w:val="single" w:sz="4" w:space="0" w:color="auto"/>
            </w:tcBorders>
            <w:hideMark/>
          </w:tcPr>
          <w:p w14:paraId="12B2E7EA" w14:textId="77777777" w:rsidR="00EB5786" w:rsidRPr="001F53E7" w:rsidRDefault="00EB5786" w:rsidP="00C26E6D">
            <w:pPr>
              <w:widowControl w:val="0"/>
              <w:spacing w:after="0" w:line="240" w:lineRule="auto"/>
              <w:jc w:val="both"/>
              <w:rPr>
                <w:rFonts w:ascii="Tahoma" w:hAnsi="Tahoma" w:cs="Tahoma"/>
                <w:b/>
                <w:sz w:val="20"/>
              </w:rPr>
            </w:pPr>
            <w:r w:rsidRPr="001F53E7">
              <w:rPr>
                <w:rFonts w:ascii="Tahoma" w:hAnsi="Tahoma" w:cs="Tahoma"/>
                <w:b/>
                <w:sz w:val="20"/>
              </w:rPr>
              <w:t>Процентный период</w:t>
            </w:r>
          </w:p>
        </w:tc>
        <w:tc>
          <w:tcPr>
            <w:tcW w:w="1340" w:type="pct"/>
            <w:tcBorders>
              <w:top w:val="single" w:sz="4" w:space="0" w:color="auto"/>
              <w:left w:val="single" w:sz="4" w:space="0" w:color="auto"/>
              <w:bottom w:val="single" w:sz="4" w:space="0" w:color="auto"/>
              <w:right w:val="single" w:sz="4" w:space="0" w:color="auto"/>
            </w:tcBorders>
            <w:hideMark/>
          </w:tcPr>
          <w:p w14:paraId="7477B77F" w14:textId="77777777" w:rsidR="00EB5786" w:rsidRPr="001F53E7" w:rsidRDefault="00EB5786" w:rsidP="00C26E6D">
            <w:pPr>
              <w:widowControl w:val="0"/>
              <w:spacing w:after="0" w:line="240" w:lineRule="auto"/>
              <w:jc w:val="both"/>
              <w:rPr>
                <w:rFonts w:ascii="Tahoma" w:hAnsi="Tahoma" w:cs="Tahoma"/>
                <w:b/>
                <w:sz w:val="20"/>
              </w:rPr>
            </w:pPr>
            <w:r w:rsidRPr="001F53E7">
              <w:rPr>
                <w:rFonts w:ascii="Tahoma" w:hAnsi="Tahoma" w:cs="Tahoma"/>
                <w:b/>
                <w:sz w:val="20"/>
              </w:rPr>
              <w:t>Дата уплаты процентов за Процентный период</w:t>
            </w:r>
          </w:p>
        </w:tc>
      </w:tr>
      <w:tr w:rsidR="00EB5786" w:rsidRPr="001F53E7" w14:paraId="1D5AC212"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154E239D"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декабря по 31 декабря</w:t>
            </w:r>
          </w:p>
        </w:tc>
        <w:tc>
          <w:tcPr>
            <w:tcW w:w="1858" w:type="pct"/>
            <w:tcBorders>
              <w:top w:val="single" w:sz="4" w:space="0" w:color="auto"/>
              <w:left w:val="single" w:sz="4" w:space="0" w:color="auto"/>
              <w:bottom w:val="single" w:sz="4" w:space="0" w:color="auto"/>
              <w:right w:val="single" w:sz="4" w:space="0" w:color="auto"/>
            </w:tcBorders>
            <w:hideMark/>
          </w:tcPr>
          <w:p w14:paraId="71B8EE96"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декабря по 31 декабря</w:t>
            </w:r>
          </w:p>
        </w:tc>
        <w:tc>
          <w:tcPr>
            <w:tcW w:w="1340" w:type="pct"/>
            <w:tcBorders>
              <w:top w:val="single" w:sz="4" w:space="0" w:color="auto"/>
              <w:left w:val="single" w:sz="4" w:space="0" w:color="auto"/>
              <w:bottom w:val="single" w:sz="4" w:space="0" w:color="auto"/>
              <w:right w:val="single" w:sz="4" w:space="0" w:color="auto"/>
            </w:tcBorders>
            <w:hideMark/>
          </w:tcPr>
          <w:p w14:paraId="5EA5E54E"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января</w:t>
            </w:r>
          </w:p>
        </w:tc>
      </w:tr>
      <w:tr w:rsidR="00EB5786" w:rsidRPr="001F53E7" w14:paraId="2EA39F63"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3DD3F31F"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января по 31 января</w:t>
            </w:r>
          </w:p>
        </w:tc>
        <w:tc>
          <w:tcPr>
            <w:tcW w:w="1858" w:type="pct"/>
            <w:tcBorders>
              <w:top w:val="single" w:sz="4" w:space="0" w:color="auto"/>
              <w:left w:val="single" w:sz="4" w:space="0" w:color="auto"/>
              <w:bottom w:val="single" w:sz="4" w:space="0" w:color="auto"/>
              <w:right w:val="single" w:sz="4" w:space="0" w:color="auto"/>
            </w:tcBorders>
            <w:hideMark/>
          </w:tcPr>
          <w:p w14:paraId="0722CA27"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января по 31 января</w:t>
            </w:r>
          </w:p>
        </w:tc>
        <w:tc>
          <w:tcPr>
            <w:tcW w:w="1340" w:type="pct"/>
            <w:tcBorders>
              <w:top w:val="single" w:sz="4" w:space="0" w:color="auto"/>
              <w:left w:val="single" w:sz="4" w:space="0" w:color="auto"/>
              <w:bottom w:val="single" w:sz="4" w:space="0" w:color="auto"/>
              <w:right w:val="single" w:sz="4" w:space="0" w:color="auto"/>
            </w:tcBorders>
            <w:hideMark/>
          </w:tcPr>
          <w:p w14:paraId="5CB1DE22"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февраля</w:t>
            </w:r>
          </w:p>
        </w:tc>
      </w:tr>
      <w:tr w:rsidR="00EB5786" w:rsidRPr="001F53E7" w14:paraId="39100920"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5626550E"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февраля по 28 февраля / 29 февраля</w:t>
            </w:r>
          </w:p>
        </w:tc>
        <w:tc>
          <w:tcPr>
            <w:tcW w:w="1858" w:type="pct"/>
            <w:tcBorders>
              <w:top w:val="single" w:sz="4" w:space="0" w:color="auto"/>
              <w:left w:val="single" w:sz="4" w:space="0" w:color="auto"/>
              <w:bottom w:val="single" w:sz="4" w:space="0" w:color="auto"/>
              <w:right w:val="single" w:sz="4" w:space="0" w:color="auto"/>
            </w:tcBorders>
            <w:hideMark/>
          </w:tcPr>
          <w:p w14:paraId="1799EDDA"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февраля по 28 февраля / 29 февраля</w:t>
            </w:r>
          </w:p>
        </w:tc>
        <w:tc>
          <w:tcPr>
            <w:tcW w:w="1340" w:type="pct"/>
            <w:tcBorders>
              <w:top w:val="single" w:sz="4" w:space="0" w:color="auto"/>
              <w:left w:val="single" w:sz="4" w:space="0" w:color="auto"/>
              <w:bottom w:val="single" w:sz="4" w:space="0" w:color="auto"/>
              <w:right w:val="single" w:sz="4" w:space="0" w:color="auto"/>
            </w:tcBorders>
            <w:hideMark/>
          </w:tcPr>
          <w:p w14:paraId="07469007"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марта</w:t>
            </w:r>
          </w:p>
        </w:tc>
      </w:tr>
      <w:tr w:rsidR="00EB5786" w:rsidRPr="001F53E7" w14:paraId="4635FFD5"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373AED63"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марта по 31 марта</w:t>
            </w:r>
          </w:p>
        </w:tc>
        <w:tc>
          <w:tcPr>
            <w:tcW w:w="1858" w:type="pct"/>
            <w:tcBorders>
              <w:top w:val="single" w:sz="4" w:space="0" w:color="auto"/>
              <w:left w:val="single" w:sz="4" w:space="0" w:color="auto"/>
              <w:bottom w:val="single" w:sz="4" w:space="0" w:color="auto"/>
              <w:right w:val="single" w:sz="4" w:space="0" w:color="auto"/>
            </w:tcBorders>
            <w:hideMark/>
          </w:tcPr>
          <w:p w14:paraId="6AB1C3DB"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марта по 31 марта</w:t>
            </w:r>
          </w:p>
        </w:tc>
        <w:tc>
          <w:tcPr>
            <w:tcW w:w="1340" w:type="pct"/>
            <w:tcBorders>
              <w:top w:val="single" w:sz="4" w:space="0" w:color="auto"/>
              <w:left w:val="single" w:sz="4" w:space="0" w:color="auto"/>
              <w:bottom w:val="single" w:sz="4" w:space="0" w:color="auto"/>
              <w:right w:val="single" w:sz="4" w:space="0" w:color="auto"/>
            </w:tcBorders>
            <w:hideMark/>
          </w:tcPr>
          <w:p w14:paraId="40B3A10B"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апреля</w:t>
            </w:r>
          </w:p>
        </w:tc>
      </w:tr>
      <w:tr w:rsidR="00EB5786" w:rsidRPr="001F53E7" w14:paraId="4A037A2B"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20A46A3E"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апреля по 30 апреля</w:t>
            </w:r>
          </w:p>
        </w:tc>
        <w:tc>
          <w:tcPr>
            <w:tcW w:w="1858" w:type="pct"/>
            <w:tcBorders>
              <w:top w:val="single" w:sz="4" w:space="0" w:color="auto"/>
              <w:left w:val="single" w:sz="4" w:space="0" w:color="auto"/>
              <w:bottom w:val="single" w:sz="4" w:space="0" w:color="auto"/>
              <w:right w:val="single" w:sz="4" w:space="0" w:color="auto"/>
            </w:tcBorders>
            <w:hideMark/>
          </w:tcPr>
          <w:p w14:paraId="5E8C9A86"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апреля по 30 апреля</w:t>
            </w:r>
          </w:p>
        </w:tc>
        <w:tc>
          <w:tcPr>
            <w:tcW w:w="1340" w:type="pct"/>
            <w:tcBorders>
              <w:top w:val="single" w:sz="4" w:space="0" w:color="auto"/>
              <w:left w:val="single" w:sz="4" w:space="0" w:color="auto"/>
              <w:bottom w:val="single" w:sz="4" w:space="0" w:color="auto"/>
              <w:right w:val="single" w:sz="4" w:space="0" w:color="auto"/>
            </w:tcBorders>
            <w:hideMark/>
          </w:tcPr>
          <w:p w14:paraId="5310E3E4"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мая</w:t>
            </w:r>
          </w:p>
        </w:tc>
      </w:tr>
      <w:tr w:rsidR="00EB5786" w:rsidRPr="001F53E7" w14:paraId="423D55EC"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0272A362"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мая по 31 мая</w:t>
            </w:r>
          </w:p>
        </w:tc>
        <w:tc>
          <w:tcPr>
            <w:tcW w:w="1858" w:type="pct"/>
            <w:tcBorders>
              <w:top w:val="single" w:sz="4" w:space="0" w:color="auto"/>
              <w:left w:val="single" w:sz="4" w:space="0" w:color="auto"/>
              <w:bottom w:val="single" w:sz="4" w:space="0" w:color="auto"/>
              <w:right w:val="single" w:sz="4" w:space="0" w:color="auto"/>
            </w:tcBorders>
            <w:hideMark/>
          </w:tcPr>
          <w:p w14:paraId="02F29F54"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мая по 31 мая</w:t>
            </w:r>
          </w:p>
        </w:tc>
        <w:tc>
          <w:tcPr>
            <w:tcW w:w="1340" w:type="pct"/>
            <w:tcBorders>
              <w:top w:val="single" w:sz="4" w:space="0" w:color="auto"/>
              <w:left w:val="single" w:sz="4" w:space="0" w:color="auto"/>
              <w:bottom w:val="single" w:sz="4" w:space="0" w:color="auto"/>
              <w:right w:val="single" w:sz="4" w:space="0" w:color="auto"/>
            </w:tcBorders>
            <w:hideMark/>
          </w:tcPr>
          <w:p w14:paraId="30D6F9E3"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июня</w:t>
            </w:r>
          </w:p>
        </w:tc>
      </w:tr>
      <w:tr w:rsidR="00EB5786" w:rsidRPr="001F53E7" w14:paraId="409EC8CB"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4616167A"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июня по 30 июня</w:t>
            </w:r>
          </w:p>
        </w:tc>
        <w:tc>
          <w:tcPr>
            <w:tcW w:w="1858" w:type="pct"/>
            <w:tcBorders>
              <w:top w:val="single" w:sz="4" w:space="0" w:color="auto"/>
              <w:left w:val="single" w:sz="4" w:space="0" w:color="auto"/>
              <w:bottom w:val="single" w:sz="4" w:space="0" w:color="auto"/>
              <w:right w:val="single" w:sz="4" w:space="0" w:color="auto"/>
            </w:tcBorders>
            <w:hideMark/>
          </w:tcPr>
          <w:p w14:paraId="586914B2"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июня по 30 июня</w:t>
            </w:r>
          </w:p>
        </w:tc>
        <w:tc>
          <w:tcPr>
            <w:tcW w:w="1340" w:type="pct"/>
            <w:tcBorders>
              <w:top w:val="single" w:sz="4" w:space="0" w:color="auto"/>
              <w:left w:val="single" w:sz="4" w:space="0" w:color="auto"/>
              <w:bottom w:val="single" w:sz="4" w:space="0" w:color="auto"/>
              <w:right w:val="single" w:sz="4" w:space="0" w:color="auto"/>
            </w:tcBorders>
            <w:hideMark/>
          </w:tcPr>
          <w:p w14:paraId="524BCA5A"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июля</w:t>
            </w:r>
          </w:p>
        </w:tc>
      </w:tr>
      <w:tr w:rsidR="00EB5786" w:rsidRPr="001F53E7" w14:paraId="0A1EA49F"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2689F561"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lastRenderedPageBreak/>
              <w:t>с 01 июля по 31 июля</w:t>
            </w:r>
          </w:p>
        </w:tc>
        <w:tc>
          <w:tcPr>
            <w:tcW w:w="1858" w:type="pct"/>
            <w:tcBorders>
              <w:top w:val="single" w:sz="4" w:space="0" w:color="auto"/>
              <w:left w:val="single" w:sz="4" w:space="0" w:color="auto"/>
              <w:bottom w:val="single" w:sz="4" w:space="0" w:color="auto"/>
              <w:right w:val="single" w:sz="4" w:space="0" w:color="auto"/>
            </w:tcBorders>
            <w:hideMark/>
          </w:tcPr>
          <w:p w14:paraId="159757B8"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июля по 31 июля</w:t>
            </w:r>
          </w:p>
        </w:tc>
        <w:tc>
          <w:tcPr>
            <w:tcW w:w="1340" w:type="pct"/>
            <w:tcBorders>
              <w:top w:val="single" w:sz="4" w:space="0" w:color="auto"/>
              <w:left w:val="single" w:sz="4" w:space="0" w:color="auto"/>
              <w:bottom w:val="single" w:sz="4" w:space="0" w:color="auto"/>
              <w:right w:val="single" w:sz="4" w:space="0" w:color="auto"/>
            </w:tcBorders>
            <w:hideMark/>
          </w:tcPr>
          <w:p w14:paraId="6A0CDA46"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августа</w:t>
            </w:r>
          </w:p>
        </w:tc>
      </w:tr>
      <w:tr w:rsidR="00EB5786" w:rsidRPr="001F53E7" w14:paraId="62F034B6"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549E1E89"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августа по 31 августа</w:t>
            </w:r>
          </w:p>
        </w:tc>
        <w:tc>
          <w:tcPr>
            <w:tcW w:w="1858" w:type="pct"/>
            <w:tcBorders>
              <w:top w:val="single" w:sz="4" w:space="0" w:color="auto"/>
              <w:left w:val="single" w:sz="4" w:space="0" w:color="auto"/>
              <w:bottom w:val="single" w:sz="4" w:space="0" w:color="auto"/>
              <w:right w:val="single" w:sz="4" w:space="0" w:color="auto"/>
            </w:tcBorders>
            <w:hideMark/>
          </w:tcPr>
          <w:p w14:paraId="51063F24"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августа по 31 августа</w:t>
            </w:r>
          </w:p>
        </w:tc>
        <w:tc>
          <w:tcPr>
            <w:tcW w:w="1340" w:type="pct"/>
            <w:tcBorders>
              <w:top w:val="single" w:sz="4" w:space="0" w:color="auto"/>
              <w:left w:val="single" w:sz="4" w:space="0" w:color="auto"/>
              <w:bottom w:val="single" w:sz="4" w:space="0" w:color="auto"/>
              <w:right w:val="single" w:sz="4" w:space="0" w:color="auto"/>
            </w:tcBorders>
            <w:hideMark/>
          </w:tcPr>
          <w:p w14:paraId="77B12BF4"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сентября</w:t>
            </w:r>
          </w:p>
        </w:tc>
      </w:tr>
      <w:tr w:rsidR="00EB5786" w:rsidRPr="001F53E7" w14:paraId="5F81F506"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34231ABC"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сентября по 30 сентября</w:t>
            </w:r>
          </w:p>
        </w:tc>
        <w:tc>
          <w:tcPr>
            <w:tcW w:w="1858" w:type="pct"/>
            <w:tcBorders>
              <w:top w:val="single" w:sz="4" w:space="0" w:color="auto"/>
              <w:left w:val="single" w:sz="4" w:space="0" w:color="auto"/>
              <w:bottom w:val="single" w:sz="4" w:space="0" w:color="auto"/>
              <w:right w:val="single" w:sz="4" w:space="0" w:color="auto"/>
            </w:tcBorders>
            <w:hideMark/>
          </w:tcPr>
          <w:p w14:paraId="41C5785C"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сентября по 30 сентября</w:t>
            </w:r>
          </w:p>
        </w:tc>
        <w:tc>
          <w:tcPr>
            <w:tcW w:w="1340" w:type="pct"/>
            <w:tcBorders>
              <w:top w:val="single" w:sz="4" w:space="0" w:color="auto"/>
              <w:left w:val="single" w:sz="4" w:space="0" w:color="auto"/>
              <w:bottom w:val="single" w:sz="4" w:space="0" w:color="auto"/>
              <w:right w:val="single" w:sz="4" w:space="0" w:color="auto"/>
            </w:tcBorders>
            <w:hideMark/>
          </w:tcPr>
          <w:p w14:paraId="4FA74800"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октября</w:t>
            </w:r>
          </w:p>
        </w:tc>
      </w:tr>
      <w:tr w:rsidR="00EB5786" w:rsidRPr="001F53E7" w14:paraId="49257420"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17A1DCE5"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октября по 31 октября</w:t>
            </w:r>
          </w:p>
        </w:tc>
        <w:tc>
          <w:tcPr>
            <w:tcW w:w="1858" w:type="pct"/>
            <w:tcBorders>
              <w:top w:val="single" w:sz="4" w:space="0" w:color="auto"/>
              <w:left w:val="single" w:sz="4" w:space="0" w:color="auto"/>
              <w:bottom w:val="single" w:sz="4" w:space="0" w:color="auto"/>
              <w:right w:val="single" w:sz="4" w:space="0" w:color="auto"/>
            </w:tcBorders>
            <w:hideMark/>
          </w:tcPr>
          <w:p w14:paraId="37A3FE61"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октября по 31 октября</w:t>
            </w:r>
          </w:p>
        </w:tc>
        <w:tc>
          <w:tcPr>
            <w:tcW w:w="1340" w:type="pct"/>
            <w:tcBorders>
              <w:top w:val="single" w:sz="4" w:space="0" w:color="auto"/>
              <w:left w:val="single" w:sz="4" w:space="0" w:color="auto"/>
              <w:bottom w:val="single" w:sz="4" w:space="0" w:color="auto"/>
              <w:right w:val="single" w:sz="4" w:space="0" w:color="auto"/>
            </w:tcBorders>
            <w:hideMark/>
          </w:tcPr>
          <w:p w14:paraId="2962AA21"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ноября</w:t>
            </w:r>
          </w:p>
        </w:tc>
      </w:tr>
      <w:tr w:rsidR="00EB5786" w:rsidRPr="001F53E7" w14:paraId="170CD537" w14:textId="77777777" w:rsidTr="00C26E6D">
        <w:tc>
          <w:tcPr>
            <w:tcW w:w="1802" w:type="pct"/>
            <w:tcBorders>
              <w:top w:val="single" w:sz="4" w:space="0" w:color="auto"/>
              <w:left w:val="single" w:sz="4" w:space="0" w:color="auto"/>
              <w:bottom w:val="single" w:sz="4" w:space="0" w:color="auto"/>
              <w:right w:val="single" w:sz="4" w:space="0" w:color="auto"/>
            </w:tcBorders>
            <w:hideMark/>
          </w:tcPr>
          <w:p w14:paraId="3CE4DC0C"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ноября по 30 ноября</w:t>
            </w:r>
          </w:p>
        </w:tc>
        <w:tc>
          <w:tcPr>
            <w:tcW w:w="1858" w:type="pct"/>
            <w:tcBorders>
              <w:top w:val="single" w:sz="4" w:space="0" w:color="auto"/>
              <w:left w:val="single" w:sz="4" w:space="0" w:color="auto"/>
              <w:bottom w:val="single" w:sz="4" w:space="0" w:color="auto"/>
              <w:right w:val="single" w:sz="4" w:space="0" w:color="auto"/>
            </w:tcBorders>
            <w:hideMark/>
          </w:tcPr>
          <w:p w14:paraId="32DA8BD5"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с 01 ноября по 30 ноября</w:t>
            </w:r>
          </w:p>
        </w:tc>
        <w:tc>
          <w:tcPr>
            <w:tcW w:w="1340" w:type="pct"/>
            <w:tcBorders>
              <w:top w:val="single" w:sz="4" w:space="0" w:color="auto"/>
              <w:left w:val="single" w:sz="4" w:space="0" w:color="auto"/>
              <w:bottom w:val="single" w:sz="4" w:space="0" w:color="auto"/>
              <w:right w:val="single" w:sz="4" w:space="0" w:color="auto"/>
            </w:tcBorders>
            <w:hideMark/>
          </w:tcPr>
          <w:p w14:paraId="05332B32" w14:textId="77777777" w:rsidR="00EB5786" w:rsidRPr="001F53E7" w:rsidRDefault="00EB5786" w:rsidP="00C26E6D">
            <w:pPr>
              <w:widowControl w:val="0"/>
              <w:spacing w:after="0" w:line="240" w:lineRule="auto"/>
              <w:jc w:val="both"/>
              <w:rPr>
                <w:rFonts w:ascii="Tahoma" w:hAnsi="Tahoma" w:cs="Tahoma"/>
                <w:sz w:val="20"/>
              </w:rPr>
            </w:pPr>
            <w:r w:rsidRPr="001F53E7">
              <w:rPr>
                <w:rFonts w:ascii="Tahoma" w:hAnsi="Tahoma" w:cs="Tahoma"/>
                <w:sz w:val="20"/>
              </w:rPr>
              <w:t>27 декабря</w:t>
            </w:r>
          </w:p>
        </w:tc>
      </w:tr>
    </w:tbl>
    <w:p w14:paraId="7C6C58DE" w14:textId="77777777" w:rsidR="00263308" w:rsidRDefault="00263308" w:rsidP="00800644">
      <w:pPr>
        <w:widowControl w:val="0"/>
        <w:spacing w:after="0" w:line="240" w:lineRule="auto"/>
        <w:ind w:left="567"/>
        <w:jc w:val="both"/>
        <w:rPr>
          <w:rFonts w:ascii="Tahoma" w:hAnsi="Tahoma" w:cs="Tahoma"/>
          <w:sz w:val="20"/>
        </w:rPr>
      </w:pPr>
    </w:p>
    <w:p w14:paraId="135C032C" w14:textId="77777777" w:rsidR="004C0879" w:rsidRDefault="00800644" w:rsidP="004C0879">
      <w:pPr>
        <w:widowControl w:val="0"/>
        <w:spacing w:after="0" w:line="240" w:lineRule="auto"/>
        <w:ind w:left="567"/>
        <w:jc w:val="both"/>
        <w:rPr>
          <w:rFonts w:ascii="Tahoma" w:hAnsi="Tahoma" w:cs="Tahoma"/>
          <w:sz w:val="20"/>
        </w:rPr>
      </w:pPr>
      <w:r w:rsidRPr="001F53E7">
        <w:rPr>
          <w:rFonts w:ascii="Tahoma" w:hAnsi="Tahoma" w:cs="Tahoma"/>
          <w:sz w:val="20"/>
        </w:rPr>
        <w:t>Изменение размера Средневзвешенной процентной ставки по Основному договору осуществляется без заключения дополнительного соглашения к Основному договору. Кредитор направляет Заемщику уведомление о размере Средневзвешенной процентной ставки по Основному договору в срок не позднее последнего рабочего дня, предшествующего Дате уплаты процентов. В случае, если Заемщик не получил указанного уведомления, размер Средневзвешенной процентной ставки по Основному договору на очередной Процентный период самостоятельно рассчитывается Заемщиком в соответствии с п. 4.1 Основного договора.</w:t>
      </w:r>
    </w:p>
    <w:p w14:paraId="131369F3" w14:textId="20C3D200" w:rsidR="00800644" w:rsidRPr="00B663BC" w:rsidRDefault="004C0879" w:rsidP="00E57987">
      <w:pPr>
        <w:widowControl w:val="0"/>
        <w:spacing w:after="0" w:line="240" w:lineRule="auto"/>
        <w:ind w:left="567" w:firstLine="709"/>
        <w:jc w:val="both"/>
        <w:rPr>
          <w:rFonts w:ascii="Tahoma" w:hAnsi="Tahoma" w:cs="Tahoma"/>
          <w:b/>
          <w:sz w:val="20"/>
        </w:rPr>
      </w:pPr>
      <w:r>
        <w:rPr>
          <w:rFonts w:ascii="Tahoma" w:hAnsi="Tahoma" w:cs="Tahoma"/>
          <w:sz w:val="20"/>
        </w:rPr>
        <w:t xml:space="preserve">1.2.4. </w:t>
      </w:r>
      <w:r w:rsidR="00800644" w:rsidRPr="001F53E7">
        <w:rPr>
          <w:rFonts w:ascii="Tahoma" w:hAnsi="Tahoma" w:cs="Tahoma"/>
          <w:sz w:val="20"/>
        </w:rPr>
        <w:t>Порядок уплаты процентов: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00800644" w:rsidRPr="001F53E7">
        <w:rPr>
          <w:rFonts w:ascii="Tahoma" w:hAnsi="Tahoma" w:cs="Tahoma"/>
          <w:sz w:val="20"/>
        </w:rPr>
        <w:t>ым</w:t>
      </w:r>
      <w:proofErr w:type="spellEnd"/>
      <w:r w:rsidR="00800644" w:rsidRPr="001F53E7">
        <w:rPr>
          <w:rFonts w:ascii="Tahoma" w:hAnsi="Tahoma" w:cs="Tahoma"/>
          <w:sz w:val="20"/>
        </w:rPr>
        <w:t>) счету(</w:t>
      </w:r>
      <w:proofErr w:type="spellStart"/>
      <w:r w:rsidR="00800644" w:rsidRPr="001F53E7">
        <w:rPr>
          <w:rFonts w:ascii="Tahoma" w:hAnsi="Tahoma" w:cs="Tahoma"/>
          <w:sz w:val="20"/>
        </w:rPr>
        <w:t>ам</w:t>
      </w:r>
      <w:proofErr w:type="spellEnd"/>
      <w:r w:rsidR="00800644" w:rsidRPr="001F53E7">
        <w:rPr>
          <w:rFonts w:ascii="Tahoma" w:hAnsi="Tahoma" w:cs="Tahoma"/>
          <w:sz w:val="20"/>
        </w:rPr>
        <w:t xml:space="preserve">) (включительно), и по дату полного погашения кредита (включительно), </w:t>
      </w:r>
      <w:r w:rsidR="00800644" w:rsidRPr="00B663BC">
        <w:rPr>
          <w:rFonts w:ascii="Tahoma" w:hAnsi="Tahoma" w:cs="Tahoma"/>
          <w:b/>
          <w:sz w:val="20"/>
        </w:rPr>
        <w:t xml:space="preserve">а также </w:t>
      </w:r>
      <w:r w:rsidR="00800644" w:rsidRPr="00B663BC">
        <w:rPr>
          <w:rFonts w:ascii="Tahoma" w:hAnsi="Tahoma" w:cs="Tahoma"/>
          <w:b/>
          <w:i/>
          <w:sz w:val="20"/>
        </w:rPr>
        <w:t>на сумму Отложенных процентов</w:t>
      </w:r>
      <w:r w:rsidR="00800644" w:rsidRPr="00B663BC">
        <w:rPr>
          <w:rFonts w:ascii="Tahoma" w:hAnsi="Tahoma" w:cs="Tahoma"/>
          <w:b/>
          <w:sz w:val="20"/>
        </w:rPr>
        <w:t xml:space="preserve"> (как они поименованы далее).</w:t>
      </w:r>
    </w:p>
    <w:p w14:paraId="6AD45196" w14:textId="77777777" w:rsidR="00800644" w:rsidRDefault="00800644" w:rsidP="00800644">
      <w:pPr>
        <w:widowControl w:val="0"/>
        <w:spacing w:after="0" w:line="240" w:lineRule="auto"/>
        <w:ind w:left="567"/>
        <w:jc w:val="both"/>
        <w:rPr>
          <w:rFonts w:ascii="Tahoma" w:hAnsi="Tahoma" w:cs="Tahoma"/>
          <w:sz w:val="20"/>
        </w:rPr>
      </w:pPr>
    </w:p>
    <w:p w14:paraId="6E4ADE2D"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Основного договора (включительно).</w:t>
      </w:r>
    </w:p>
    <w:p w14:paraId="493A59C3"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Порядок уплаты процентов, начисленных на сумму фактической ссудной задолженности по кредиту:</w:t>
      </w:r>
    </w:p>
    <w:p w14:paraId="5E925997"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xml:space="preserve">- уплата процентов, начисленных за  период с даты заключения Основного договора по дату, которая наступит ранее: «27» декабря 2028г. (включительно) или дата завершения закрытия Кредитором всех счетов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в рамках Проекта, после проверки Кредитором представленных Бенефициаром счета </w:t>
      </w:r>
      <w:proofErr w:type="spellStart"/>
      <w:r w:rsidRPr="001F53E7">
        <w:rPr>
          <w:rFonts w:ascii="Tahoma" w:hAnsi="Tahoma" w:cs="Tahoma"/>
          <w:sz w:val="20"/>
        </w:rPr>
        <w:t>эскроу</w:t>
      </w:r>
      <w:proofErr w:type="spellEnd"/>
      <w:r w:rsidRPr="001F53E7">
        <w:rPr>
          <w:rFonts w:ascii="Tahoma" w:hAnsi="Tahoma" w:cs="Tahoma"/>
          <w:sz w:val="20"/>
        </w:rPr>
        <w:t xml:space="preserve"> документов, подтверждающих наступление оснований для перечисления средств Бенефициару счета </w:t>
      </w:r>
      <w:proofErr w:type="spellStart"/>
      <w:r w:rsidRPr="001F53E7">
        <w:rPr>
          <w:rFonts w:ascii="Tahoma" w:hAnsi="Tahoma" w:cs="Tahoma"/>
          <w:sz w:val="20"/>
        </w:rPr>
        <w:t>эскроу</w:t>
      </w:r>
      <w:proofErr w:type="spellEnd"/>
      <w:r w:rsidRPr="001F53E7">
        <w:rPr>
          <w:rFonts w:ascii="Tahoma" w:hAnsi="Tahoma" w:cs="Tahoma"/>
          <w:sz w:val="20"/>
        </w:rPr>
        <w:t xml:space="preserve"> (включительно) </w:t>
      </w:r>
      <w:r w:rsidRPr="001F53E7">
        <w:rPr>
          <w:rFonts w:ascii="Tahoma" w:hAnsi="Tahoma" w:cs="Tahoma"/>
          <w:iCs/>
          <w:sz w:val="20"/>
        </w:rPr>
        <w:t>(далее - Отложенные проценты)</w:t>
      </w:r>
      <w:r w:rsidRPr="001F53E7">
        <w:rPr>
          <w:rFonts w:ascii="Tahoma" w:hAnsi="Tahoma" w:cs="Tahoma"/>
          <w:sz w:val="20"/>
        </w:rPr>
        <w:t xml:space="preserve">, производится в дату, которая наступит ранее: «27» декабря 2028г. или дата завершения закрытия Кредитором всех счетов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в рамках Проекта, после проверки Кредитором представленных Бенефициаром счета </w:t>
      </w:r>
      <w:proofErr w:type="spellStart"/>
      <w:r w:rsidRPr="001F53E7">
        <w:rPr>
          <w:rFonts w:ascii="Tahoma" w:hAnsi="Tahoma" w:cs="Tahoma"/>
          <w:sz w:val="20"/>
        </w:rPr>
        <w:t>эскроу</w:t>
      </w:r>
      <w:proofErr w:type="spellEnd"/>
      <w:r w:rsidRPr="001F53E7">
        <w:rPr>
          <w:rFonts w:ascii="Tahoma" w:hAnsi="Tahoma" w:cs="Tahoma"/>
          <w:sz w:val="20"/>
        </w:rPr>
        <w:t xml:space="preserve"> документов, подтверждающих наступление оснований для перечисления средств Бенефициару счета </w:t>
      </w:r>
      <w:proofErr w:type="spellStart"/>
      <w:r w:rsidRPr="001F53E7">
        <w:rPr>
          <w:rFonts w:ascii="Tahoma" w:hAnsi="Tahoma" w:cs="Tahoma"/>
          <w:sz w:val="20"/>
        </w:rPr>
        <w:t>эскроу</w:t>
      </w:r>
      <w:proofErr w:type="spellEnd"/>
      <w:r w:rsidRPr="001F53E7">
        <w:rPr>
          <w:rFonts w:ascii="Tahoma" w:hAnsi="Tahoma" w:cs="Tahoma"/>
          <w:sz w:val="20"/>
        </w:rPr>
        <w:t>.</w:t>
      </w:r>
    </w:p>
    <w:p w14:paraId="2F83E833"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xml:space="preserve">- уплата процентов в период с даты, которая наступит ранее: «27» декабря 2028г. (не включая эту дату) или дата завершения закрытия Кредитором всех счетов </w:t>
      </w:r>
      <w:proofErr w:type="spellStart"/>
      <w:r w:rsidRPr="001F53E7">
        <w:rPr>
          <w:rFonts w:ascii="Tahoma" w:hAnsi="Tahoma" w:cs="Tahoma"/>
          <w:sz w:val="20"/>
        </w:rPr>
        <w:t>эскроу</w:t>
      </w:r>
      <w:proofErr w:type="spellEnd"/>
      <w:r w:rsidRPr="001F53E7">
        <w:rPr>
          <w:rFonts w:ascii="Tahoma" w:hAnsi="Tahoma" w:cs="Tahoma"/>
          <w:sz w:val="20"/>
        </w:rPr>
        <w:t xml:space="preserve">, открытых участниками долевого строительства в рамках Проекта, после проверки Кредитором представленных Бенефициаром счета </w:t>
      </w:r>
      <w:proofErr w:type="spellStart"/>
      <w:r w:rsidRPr="001F53E7">
        <w:rPr>
          <w:rFonts w:ascii="Tahoma" w:hAnsi="Tahoma" w:cs="Tahoma"/>
          <w:sz w:val="20"/>
        </w:rPr>
        <w:t>эскроу</w:t>
      </w:r>
      <w:proofErr w:type="spellEnd"/>
      <w:r w:rsidRPr="001F53E7">
        <w:rPr>
          <w:rFonts w:ascii="Tahoma" w:hAnsi="Tahoma" w:cs="Tahoma"/>
          <w:sz w:val="20"/>
        </w:rPr>
        <w:t xml:space="preserve"> документов, подтверждающих наступление оснований для перечисления средств Бенефициару счета </w:t>
      </w:r>
      <w:proofErr w:type="spellStart"/>
      <w:r w:rsidRPr="001F53E7">
        <w:rPr>
          <w:rFonts w:ascii="Tahoma" w:hAnsi="Tahoma" w:cs="Tahoma"/>
          <w:sz w:val="20"/>
        </w:rPr>
        <w:t>эскроу</w:t>
      </w:r>
      <w:proofErr w:type="spellEnd"/>
      <w:r w:rsidRPr="001F53E7">
        <w:rPr>
          <w:rFonts w:ascii="Tahoma" w:hAnsi="Tahoma" w:cs="Tahoma"/>
          <w:sz w:val="20"/>
        </w:rPr>
        <w:t xml:space="preserve"> (не включая эту дату), по дату полного погашения кредита (включительно) производится ежемесячно «27» числа каждого календарного месяца и в дату полного погашения кредита, указанную в п. 6.1 Основного договора, или в дату полного погашения кредита, осуществленного ранее указанной в п. 6.1 Основного договора даты.</w:t>
      </w:r>
    </w:p>
    <w:p w14:paraId="726FA70B"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При окончательном погашении задолженности по кредиту, в т.ч. ранее даты, установленной п. 6.1 Основного договора, до даты окончания соответствующего Процентного периода, уплата процентов, начисленных на сумму фактической ссудной задолженности по кредиту, производится по средневзвешенной процентной ставке, установленной для предшествующего Процентного периода.</w:t>
      </w:r>
    </w:p>
    <w:p w14:paraId="40684BE1"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xml:space="preserve">Проценты </w:t>
      </w:r>
      <w:r w:rsidRPr="00B663BC">
        <w:rPr>
          <w:rFonts w:ascii="Tahoma" w:hAnsi="Tahoma" w:cs="Tahoma"/>
          <w:b/>
          <w:i/>
          <w:sz w:val="20"/>
        </w:rPr>
        <w:t>на сумму Отложенных процентов</w:t>
      </w:r>
      <w:r w:rsidRPr="001F53E7">
        <w:rPr>
          <w:rFonts w:ascii="Tahoma" w:hAnsi="Tahoma" w:cs="Tahoma"/>
          <w:sz w:val="20"/>
        </w:rPr>
        <w:t xml:space="preserve"> начисляются, начиная с даты, следующей за датой образования задолженности по Отсроченным процентам (включительно), и по дату полного погашения отсроченных процентов (включительно), по действующей на дату начисления Базовой процентной ставке, указанной в п. 4.1.1 Основного договора. </w:t>
      </w:r>
    </w:p>
    <w:p w14:paraId="7C33CC61"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Сумма процентов, начисленных на сумму Отложенных процентов, суммируется с суммой Отложенных процентов, и подлежит уплате в порядке, установленном для уплаты Отложенных процентов.</w:t>
      </w:r>
    </w:p>
    <w:p w14:paraId="6A3496AD"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При осуществлении Заемщиком досрочного погашения сумм выданного кредита ранее дат уплаты процентов, установленных Основным договором, все средства направляются в погашение основного долга по кредиту.</w:t>
      </w:r>
    </w:p>
    <w:p w14:paraId="7E856B59"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При осуществлении Заемщиком досрочного погашения сумм выданного кредита в даты уплаты процентов, установленные п. 4.2 Основного договора, распределение средств по погашению задолженности по кредиту осуществляется в соответствии с очередностью платежей, установленных Основным договором.</w:t>
      </w:r>
    </w:p>
    <w:p w14:paraId="555E55C3" w14:textId="77777777" w:rsidR="00354569" w:rsidRDefault="00800644" w:rsidP="00354569">
      <w:pPr>
        <w:widowControl w:val="0"/>
        <w:spacing w:after="0" w:line="240" w:lineRule="auto"/>
        <w:ind w:left="567"/>
        <w:jc w:val="both"/>
        <w:rPr>
          <w:rFonts w:ascii="Tahoma" w:hAnsi="Tahoma" w:cs="Tahoma"/>
          <w:sz w:val="20"/>
        </w:rPr>
      </w:pPr>
      <w:r w:rsidRPr="001F53E7">
        <w:rPr>
          <w:rFonts w:ascii="Tahoma" w:hAnsi="Tahoma" w:cs="Tahoma"/>
          <w:sz w:val="20"/>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Основного договора (включительно).</w:t>
      </w:r>
      <w:bookmarkStart w:id="7" w:name="1.2.4"/>
      <w:bookmarkStart w:id="8" w:name="1.3"/>
      <w:bookmarkEnd w:id="7"/>
    </w:p>
    <w:p w14:paraId="056ADACC" w14:textId="010C712C" w:rsidR="00800644" w:rsidRPr="001F53E7" w:rsidRDefault="00354569" w:rsidP="005F1B28">
      <w:pPr>
        <w:widowControl w:val="0"/>
        <w:spacing w:after="0" w:line="240" w:lineRule="auto"/>
        <w:ind w:left="567" w:firstLine="709"/>
        <w:jc w:val="both"/>
        <w:rPr>
          <w:rFonts w:ascii="Tahoma" w:hAnsi="Tahoma" w:cs="Tahoma"/>
          <w:sz w:val="20"/>
        </w:rPr>
      </w:pPr>
      <w:r>
        <w:rPr>
          <w:rFonts w:ascii="Tahoma" w:hAnsi="Tahoma" w:cs="Tahoma"/>
          <w:sz w:val="20"/>
        </w:rPr>
        <w:t xml:space="preserve">1.3. </w:t>
      </w:r>
      <w:r w:rsidR="00800644" w:rsidRPr="001F53E7">
        <w:rPr>
          <w:rFonts w:ascii="Tahoma" w:hAnsi="Tahoma" w:cs="Tahoma"/>
          <w:sz w:val="20"/>
        </w:rPr>
        <w:t>Обязательства, исполнение которых обеспечивается Договором, включают в том числе, но не исключительно:</w:t>
      </w:r>
      <w:bookmarkEnd w:id="8"/>
    </w:p>
    <w:p w14:paraId="6F587B67"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обязательства по погашению основного долга (кредита);</w:t>
      </w:r>
    </w:p>
    <w:p w14:paraId="30832092"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обязательства по уплате процентов за пользование кредитом и других платежей по Основному договору;</w:t>
      </w:r>
    </w:p>
    <w:p w14:paraId="31854826"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обязательства по уплате неустоек, предусмотренных условиями Основного договора;</w:t>
      </w:r>
    </w:p>
    <w:p w14:paraId="612D9BBD"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lastRenderedPageBreak/>
        <w:t>− обязательства по возмещению судебных и иных расходов Банка, связанных с реализацией прав по Основному договору и Договору;</w:t>
      </w:r>
    </w:p>
    <w:p w14:paraId="2DBC9BDF"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обязательства по возврату суммы полученного по Основному договору 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1F53E7">
        <w:rPr>
          <w:rFonts w:ascii="Tahoma" w:hAnsi="Tahoma" w:cs="Tahoma"/>
          <w:sz w:val="20"/>
        </w:rPr>
        <w:t>ых</w:t>
      </w:r>
      <w:proofErr w:type="spellEnd"/>
      <w:r w:rsidRPr="001F53E7">
        <w:rPr>
          <w:rFonts w:ascii="Tahoma" w:hAnsi="Tahoma" w:cs="Tahoma"/>
          <w:sz w:val="20"/>
        </w:rPr>
        <w:t>) соглашения(</w:t>
      </w:r>
      <w:proofErr w:type="spellStart"/>
      <w:r w:rsidRPr="001F53E7">
        <w:rPr>
          <w:rFonts w:ascii="Tahoma" w:hAnsi="Tahoma" w:cs="Tahoma"/>
          <w:sz w:val="20"/>
        </w:rPr>
        <w:t>ий</w:t>
      </w:r>
      <w:proofErr w:type="spellEnd"/>
      <w:r w:rsidRPr="001F53E7">
        <w:rPr>
          <w:rFonts w:ascii="Tahoma" w:hAnsi="Tahoma" w:cs="Tahoma"/>
          <w:sz w:val="20"/>
        </w:rPr>
        <w:t>) к Основному договору или при признании Основного договора и/или дополнительного(</w:t>
      </w:r>
      <w:proofErr w:type="spellStart"/>
      <w:r w:rsidRPr="001F53E7">
        <w:rPr>
          <w:rFonts w:ascii="Tahoma" w:hAnsi="Tahoma" w:cs="Tahoma"/>
          <w:sz w:val="20"/>
        </w:rPr>
        <w:t>ых</w:t>
      </w:r>
      <w:proofErr w:type="spellEnd"/>
      <w:r w:rsidRPr="001F53E7">
        <w:rPr>
          <w:rFonts w:ascii="Tahoma" w:hAnsi="Tahoma" w:cs="Tahoma"/>
          <w:sz w:val="20"/>
        </w:rPr>
        <w:t>) соглашения(</w:t>
      </w:r>
      <w:proofErr w:type="spellStart"/>
      <w:r w:rsidRPr="001F53E7">
        <w:rPr>
          <w:rFonts w:ascii="Tahoma" w:hAnsi="Tahoma" w:cs="Tahoma"/>
          <w:sz w:val="20"/>
        </w:rPr>
        <w:t>ий</w:t>
      </w:r>
      <w:proofErr w:type="spellEnd"/>
      <w:r w:rsidRPr="001F53E7">
        <w:rPr>
          <w:rFonts w:ascii="Tahoma" w:hAnsi="Tahoma" w:cs="Tahoma"/>
          <w:sz w:val="20"/>
        </w:rPr>
        <w:t>) к Основному договору незаключенным(и), а также при признании Основного договора и/или дополнительного(</w:t>
      </w:r>
      <w:proofErr w:type="spellStart"/>
      <w:r w:rsidRPr="001F53E7">
        <w:rPr>
          <w:rFonts w:ascii="Tahoma" w:hAnsi="Tahoma" w:cs="Tahoma"/>
          <w:sz w:val="20"/>
        </w:rPr>
        <w:t>ых</w:t>
      </w:r>
      <w:proofErr w:type="spellEnd"/>
      <w:r w:rsidRPr="001F53E7">
        <w:rPr>
          <w:rFonts w:ascii="Tahoma" w:hAnsi="Tahoma" w:cs="Tahoma"/>
          <w:sz w:val="20"/>
        </w:rPr>
        <w:t>) соглашения(</w:t>
      </w:r>
      <w:proofErr w:type="spellStart"/>
      <w:r w:rsidRPr="001F53E7">
        <w:rPr>
          <w:rFonts w:ascii="Tahoma" w:hAnsi="Tahoma" w:cs="Tahoma"/>
          <w:sz w:val="20"/>
        </w:rPr>
        <w:t>ий</w:t>
      </w:r>
      <w:proofErr w:type="spellEnd"/>
      <w:r w:rsidRPr="001F53E7">
        <w:rPr>
          <w:rFonts w:ascii="Tahoma" w:hAnsi="Tahoma" w:cs="Tahoma"/>
          <w:sz w:val="20"/>
        </w:rPr>
        <w:t>) к Основному договору заключенным(и) неуполномоченным лицом (ст. 183 Гражданского кодекса Российской Федерации).</w:t>
      </w:r>
    </w:p>
    <w:p w14:paraId="37B4774E"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xml:space="preserve">             2.1. Договор вступает в силу с даты его подписания Сторонами. Договор и Обязательство Поручителя (поручительство) действуют с даты подписания Договора по 27 декабря 2031 г. включительно.</w:t>
      </w:r>
    </w:p>
    <w:p w14:paraId="2151B524" w14:textId="77777777" w:rsidR="00800644" w:rsidRPr="001F53E7" w:rsidRDefault="00800644" w:rsidP="00800644">
      <w:pPr>
        <w:widowControl w:val="0"/>
        <w:spacing w:after="0" w:line="240" w:lineRule="auto"/>
        <w:ind w:left="567"/>
        <w:jc w:val="both"/>
        <w:rPr>
          <w:rFonts w:ascii="Tahoma" w:hAnsi="Tahoma" w:cs="Tahoma"/>
          <w:sz w:val="20"/>
        </w:rPr>
      </w:pPr>
    </w:p>
    <w:p w14:paraId="569EFCB2"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Договор поручительства заключается Обществом в обеспечение исполнения обязательств Общества с ограниченной ответственностью Специализированный застройщик «УнистройРегион-1» (ОГРН 1181690045030) (Должник) по договору об открытии невозобновляемой кредитной линии № 420</w:t>
      </w:r>
      <w:r w:rsidRPr="001F53E7">
        <w:rPr>
          <w:rFonts w:ascii="Tahoma" w:hAnsi="Tahoma" w:cs="Tahoma"/>
          <w:sz w:val="20"/>
          <w:lang w:val="en-US"/>
        </w:rPr>
        <w:t>F</w:t>
      </w:r>
      <w:r w:rsidRPr="001F53E7">
        <w:rPr>
          <w:rFonts w:ascii="Tahoma" w:hAnsi="Tahoma" w:cs="Tahoma"/>
          <w:sz w:val="20"/>
        </w:rPr>
        <w:t>00</w:t>
      </w:r>
      <w:r w:rsidRPr="001F53E7">
        <w:rPr>
          <w:rFonts w:ascii="Tahoma" w:hAnsi="Tahoma" w:cs="Tahoma"/>
          <w:sz w:val="20"/>
          <w:lang w:val="en-US"/>
        </w:rPr>
        <w:t>LZB</w:t>
      </w:r>
      <w:r w:rsidRPr="001F53E7">
        <w:rPr>
          <w:rFonts w:ascii="Tahoma" w:hAnsi="Tahoma" w:cs="Tahoma"/>
          <w:sz w:val="20"/>
        </w:rPr>
        <w:t>-001 от 14.09.2023 г., заключенному между Обществом с ограниченной ответственностью Специализированный застройщик «УнистройРегион-1» (ОГРН 1181690045030) (Должник) и Публичным акционерным обществом «Сбербанк России» (ОГРН 1027700132195) (Кредитор, Банк).</w:t>
      </w:r>
    </w:p>
    <w:p w14:paraId="2C51119B" w14:textId="77777777" w:rsidR="00800644" w:rsidRPr="001F53E7" w:rsidRDefault="00800644" w:rsidP="00800644">
      <w:pPr>
        <w:widowControl w:val="0"/>
        <w:spacing w:after="0" w:line="240" w:lineRule="auto"/>
        <w:ind w:left="567"/>
        <w:jc w:val="both"/>
        <w:rPr>
          <w:rFonts w:ascii="Tahoma" w:hAnsi="Tahoma" w:cs="Tahoma"/>
          <w:sz w:val="20"/>
        </w:rPr>
      </w:pPr>
    </w:p>
    <w:p w14:paraId="3D1D3216"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В порядке ст. 81 ФЗ «Об акционерных обществах» от 26.12.1995 № 208-</w:t>
      </w:r>
      <w:proofErr w:type="gramStart"/>
      <w:r w:rsidRPr="001F53E7">
        <w:rPr>
          <w:rFonts w:ascii="Tahoma" w:hAnsi="Tahoma" w:cs="Tahoma"/>
          <w:sz w:val="20"/>
        </w:rPr>
        <w:t>ФЗ</w:t>
      </w:r>
      <w:proofErr w:type="gramEnd"/>
      <w:r w:rsidRPr="001F53E7">
        <w:rPr>
          <w:rFonts w:ascii="Tahoma" w:hAnsi="Tahoma" w:cs="Tahoma"/>
          <w:sz w:val="20"/>
        </w:rPr>
        <w:t xml:space="preserve"> заинтересованными в совершении Обществом настоящей сделки являются следующие лица:</w:t>
      </w:r>
    </w:p>
    <w:p w14:paraId="24175A79" w14:textId="77777777" w:rsidR="00800644" w:rsidRPr="001F53E7" w:rsidRDefault="00800644" w:rsidP="00800644">
      <w:pPr>
        <w:widowControl w:val="0"/>
        <w:spacing w:after="0" w:line="240" w:lineRule="auto"/>
        <w:ind w:left="567"/>
        <w:jc w:val="both"/>
        <w:rPr>
          <w:rFonts w:ascii="Tahoma" w:hAnsi="Tahoma" w:cs="Tahoma"/>
          <w:sz w:val="20"/>
        </w:rPr>
      </w:pPr>
    </w:p>
    <w:p w14:paraId="2EF69DB0" w14:textId="77777777" w:rsidR="00800644" w:rsidRPr="00B663BC" w:rsidRDefault="00800644" w:rsidP="00800644">
      <w:pPr>
        <w:widowControl w:val="0"/>
        <w:spacing w:after="0" w:line="240" w:lineRule="auto"/>
        <w:ind w:left="567"/>
        <w:jc w:val="both"/>
        <w:rPr>
          <w:rFonts w:ascii="Tahoma" w:hAnsi="Tahoma" w:cs="Tahoma"/>
          <w:b/>
          <w:bCs/>
          <w:sz w:val="20"/>
        </w:rPr>
      </w:pPr>
      <w:r w:rsidRPr="00B663BC">
        <w:rPr>
          <w:rFonts w:ascii="Tahoma" w:hAnsi="Tahoma" w:cs="Tahoma"/>
          <w:b/>
          <w:bCs/>
          <w:sz w:val="20"/>
        </w:rPr>
        <w:t xml:space="preserve">1. Член Совета директоров (Председатель) и акционер Общества </w:t>
      </w:r>
      <w:bookmarkStart w:id="9" w:name="_Hlk146884544"/>
      <w:proofErr w:type="spellStart"/>
      <w:r w:rsidRPr="00B663BC">
        <w:rPr>
          <w:rFonts w:ascii="Tahoma" w:hAnsi="Tahoma" w:cs="Tahoma"/>
          <w:b/>
          <w:bCs/>
          <w:sz w:val="20"/>
        </w:rPr>
        <w:t>Гильфанов</w:t>
      </w:r>
      <w:proofErr w:type="spellEnd"/>
      <w:r w:rsidRPr="00B663BC">
        <w:rPr>
          <w:rFonts w:ascii="Tahoma" w:hAnsi="Tahoma" w:cs="Tahoma"/>
          <w:b/>
          <w:bCs/>
          <w:sz w:val="20"/>
        </w:rPr>
        <w:t xml:space="preserve"> Альберт </w:t>
      </w:r>
      <w:proofErr w:type="spellStart"/>
      <w:r w:rsidRPr="00B663BC">
        <w:rPr>
          <w:rFonts w:ascii="Tahoma" w:hAnsi="Tahoma" w:cs="Tahoma"/>
          <w:b/>
          <w:bCs/>
          <w:sz w:val="20"/>
        </w:rPr>
        <w:t>Рашитович</w:t>
      </w:r>
      <w:bookmarkEnd w:id="9"/>
      <w:proofErr w:type="spellEnd"/>
    </w:p>
    <w:p w14:paraId="460C3896"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Основание заинтересованности: одновременно является Председателем Совета директоров Должника – выгодоприобретателя по одобряемой сделке.</w:t>
      </w:r>
    </w:p>
    <w:p w14:paraId="5DE3AF8D" w14:textId="77777777" w:rsidR="00800644" w:rsidRPr="00B663BC" w:rsidRDefault="00800644" w:rsidP="00800644">
      <w:pPr>
        <w:widowControl w:val="0"/>
        <w:spacing w:after="0" w:line="240" w:lineRule="auto"/>
        <w:ind w:left="567"/>
        <w:jc w:val="both"/>
        <w:rPr>
          <w:rFonts w:ascii="Tahoma" w:hAnsi="Tahoma" w:cs="Tahoma"/>
          <w:b/>
          <w:sz w:val="20"/>
        </w:rPr>
      </w:pPr>
      <w:r w:rsidRPr="00B663BC">
        <w:rPr>
          <w:rFonts w:ascii="Tahoma" w:hAnsi="Tahoma" w:cs="Tahoma"/>
          <w:b/>
          <w:bCs/>
          <w:sz w:val="20"/>
        </w:rPr>
        <w:t>2.</w:t>
      </w:r>
      <w:r w:rsidRPr="00B663BC">
        <w:rPr>
          <w:rFonts w:ascii="Tahoma" w:hAnsi="Tahoma" w:cs="Tahoma"/>
          <w:b/>
          <w:sz w:val="20"/>
        </w:rPr>
        <w:t xml:space="preserve"> </w:t>
      </w:r>
      <w:r w:rsidRPr="00B663BC">
        <w:rPr>
          <w:rFonts w:ascii="Tahoma" w:hAnsi="Tahoma" w:cs="Tahoma"/>
          <w:b/>
          <w:bCs/>
          <w:sz w:val="20"/>
        </w:rPr>
        <w:t xml:space="preserve">Член Совета директоров и акционер Общества </w:t>
      </w:r>
      <w:proofErr w:type="spellStart"/>
      <w:r w:rsidRPr="00B663BC">
        <w:rPr>
          <w:rFonts w:ascii="Tahoma" w:hAnsi="Tahoma" w:cs="Tahoma"/>
          <w:b/>
          <w:bCs/>
          <w:sz w:val="20"/>
        </w:rPr>
        <w:t>Гильфанов</w:t>
      </w:r>
      <w:proofErr w:type="spellEnd"/>
      <w:r w:rsidRPr="00B663BC">
        <w:rPr>
          <w:rFonts w:ascii="Tahoma" w:hAnsi="Tahoma" w:cs="Tahoma"/>
          <w:b/>
          <w:bCs/>
          <w:sz w:val="20"/>
        </w:rPr>
        <w:t xml:space="preserve"> Ильфат </w:t>
      </w:r>
      <w:proofErr w:type="spellStart"/>
      <w:r w:rsidRPr="00B663BC">
        <w:rPr>
          <w:rFonts w:ascii="Tahoma" w:hAnsi="Tahoma" w:cs="Tahoma"/>
          <w:b/>
          <w:bCs/>
          <w:sz w:val="20"/>
        </w:rPr>
        <w:t>Рашитович</w:t>
      </w:r>
      <w:proofErr w:type="spellEnd"/>
    </w:p>
    <w:p w14:paraId="02D2A4FE"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Основание заинтересованности: одновременно является Заместителем председателя Совета директоров Должника – выгодоприобретателя по одобряемой сделке.</w:t>
      </w:r>
    </w:p>
    <w:p w14:paraId="661065E9" w14:textId="77777777" w:rsidR="00800644" w:rsidRPr="00B663BC" w:rsidRDefault="00800644" w:rsidP="00800644">
      <w:pPr>
        <w:widowControl w:val="0"/>
        <w:spacing w:after="0" w:line="240" w:lineRule="auto"/>
        <w:ind w:left="567"/>
        <w:jc w:val="both"/>
        <w:rPr>
          <w:rFonts w:ascii="Tahoma" w:hAnsi="Tahoma" w:cs="Tahoma"/>
          <w:b/>
          <w:sz w:val="20"/>
        </w:rPr>
      </w:pPr>
      <w:r w:rsidRPr="00B663BC">
        <w:rPr>
          <w:rFonts w:ascii="Tahoma" w:hAnsi="Tahoma" w:cs="Tahoma"/>
          <w:b/>
          <w:bCs/>
          <w:sz w:val="20"/>
        </w:rPr>
        <w:t>3.</w:t>
      </w:r>
      <w:r w:rsidRPr="00B663BC">
        <w:rPr>
          <w:rFonts w:ascii="Tahoma" w:hAnsi="Tahoma" w:cs="Tahoma"/>
          <w:b/>
          <w:sz w:val="20"/>
        </w:rPr>
        <w:t xml:space="preserve"> </w:t>
      </w:r>
      <w:r w:rsidRPr="00B663BC">
        <w:rPr>
          <w:rFonts w:ascii="Tahoma" w:hAnsi="Tahoma" w:cs="Tahoma"/>
          <w:b/>
          <w:bCs/>
          <w:sz w:val="20"/>
        </w:rPr>
        <w:t xml:space="preserve">Единоличный исполнительный орган Общества, Член Правления Общества, Член Совета директоров и акционер Общества Халитов Линар Радикович </w:t>
      </w:r>
    </w:p>
    <w:p w14:paraId="1E2279FC"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Основание заинтересованности: одновременно является членом Совета директоров Должника – выгодоприобретателя по одобряемой сделке.</w:t>
      </w:r>
    </w:p>
    <w:p w14:paraId="2BAE76F7" w14:textId="77777777" w:rsidR="00800644" w:rsidRPr="00B663BC" w:rsidRDefault="00800644" w:rsidP="00800644">
      <w:pPr>
        <w:widowControl w:val="0"/>
        <w:spacing w:after="0" w:line="240" w:lineRule="auto"/>
        <w:ind w:left="567"/>
        <w:jc w:val="both"/>
        <w:rPr>
          <w:rFonts w:ascii="Tahoma" w:hAnsi="Tahoma" w:cs="Tahoma"/>
          <w:b/>
          <w:sz w:val="20"/>
        </w:rPr>
      </w:pPr>
      <w:r w:rsidRPr="00B663BC">
        <w:rPr>
          <w:rFonts w:ascii="Tahoma" w:hAnsi="Tahoma" w:cs="Tahoma"/>
          <w:b/>
          <w:bCs/>
          <w:sz w:val="20"/>
        </w:rPr>
        <w:t>4.</w:t>
      </w:r>
      <w:r w:rsidRPr="00B663BC">
        <w:rPr>
          <w:rFonts w:ascii="Tahoma" w:hAnsi="Tahoma" w:cs="Tahoma"/>
          <w:b/>
          <w:sz w:val="20"/>
        </w:rPr>
        <w:t xml:space="preserve"> </w:t>
      </w:r>
      <w:r w:rsidRPr="00B663BC">
        <w:rPr>
          <w:rFonts w:ascii="Tahoma" w:hAnsi="Tahoma" w:cs="Tahoma"/>
          <w:b/>
          <w:bCs/>
          <w:sz w:val="20"/>
        </w:rPr>
        <w:t xml:space="preserve">Член Совета директоров, член Правления и акционер Общества </w:t>
      </w:r>
      <w:bookmarkStart w:id="10" w:name="_Hlk146884583"/>
      <w:r w:rsidRPr="00B663BC">
        <w:rPr>
          <w:rFonts w:ascii="Tahoma" w:hAnsi="Tahoma" w:cs="Tahoma"/>
          <w:b/>
          <w:bCs/>
          <w:sz w:val="20"/>
        </w:rPr>
        <w:t xml:space="preserve">Салимгараев Радик Ваккасович </w:t>
      </w:r>
      <w:bookmarkEnd w:id="10"/>
    </w:p>
    <w:p w14:paraId="5F16A0F8"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Основание заинтересованности: одновременно является членом Совета директоров Должника – выгодоприобретателя по одобряемой сделке.</w:t>
      </w:r>
    </w:p>
    <w:p w14:paraId="022A2FA0" w14:textId="77777777" w:rsidR="00800644" w:rsidRPr="00B663BC" w:rsidRDefault="00800644" w:rsidP="00800644">
      <w:pPr>
        <w:widowControl w:val="0"/>
        <w:spacing w:after="0" w:line="240" w:lineRule="auto"/>
        <w:ind w:left="567"/>
        <w:jc w:val="both"/>
        <w:rPr>
          <w:rFonts w:ascii="Tahoma" w:hAnsi="Tahoma" w:cs="Tahoma"/>
          <w:b/>
          <w:sz w:val="20"/>
        </w:rPr>
      </w:pPr>
      <w:r w:rsidRPr="00B663BC">
        <w:rPr>
          <w:rFonts w:ascii="Tahoma" w:hAnsi="Tahoma" w:cs="Tahoma"/>
          <w:b/>
          <w:bCs/>
          <w:sz w:val="20"/>
        </w:rPr>
        <w:t>5.</w:t>
      </w:r>
      <w:r w:rsidRPr="00B663BC">
        <w:rPr>
          <w:rFonts w:ascii="Tahoma" w:hAnsi="Tahoma" w:cs="Tahoma"/>
          <w:b/>
          <w:sz w:val="20"/>
        </w:rPr>
        <w:t xml:space="preserve"> </w:t>
      </w:r>
      <w:r w:rsidRPr="00B663BC">
        <w:rPr>
          <w:rFonts w:ascii="Tahoma" w:hAnsi="Tahoma" w:cs="Tahoma"/>
          <w:b/>
          <w:bCs/>
          <w:sz w:val="20"/>
        </w:rPr>
        <w:t xml:space="preserve">Член Правления и акционера Общества Хусаинова Татьяна Сергеевна </w:t>
      </w:r>
    </w:p>
    <w:p w14:paraId="2771C553"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Основание заинтересованности: одновременно является членом Совета директоров Должника – выгодоприобретателя по одобряемой сделке.</w:t>
      </w:r>
    </w:p>
    <w:p w14:paraId="52ABBD79" w14:textId="77777777" w:rsidR="00800644" w:rsidRPr="001F53E7" w:rsidRDefault="00800644" w:rsidP="00800644">
      <w:pPr>
        <w:widowControl w:val="0"/>
        <w:spacing w:after="0" w:line="240" w:lineRule="auto"/>
        <w:ind w:left="567"/>
        <w:jc w:val="both"/>
        <w:rPr>
          <w:rFonts w:ascii="Tahoma" w:hAnsi="Tahoma" w:cs="Tahoma"/>
          <w:sz w:val="20"/>
        </w:rPr>
      </w:pPr>
    </w:p>
    <w:p w14:paraId="21909DE8"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 xml:space="preserve">В соответствии с </w:t>
      </w:r>
      <w:proofErr w:type="spellStart"/>
      <w:r w:rsidRPr="001F53E7">
        <w:rPr>
          <w:rFonts w:ascii="Tahoma" w:hAnsi="Tahoma" w:cs="Tahoma"/>
          <w:sz w:val="20"/>
        </w:rPr>
        <w:t>пп</w:t>
      </w:r>
      <w:proofErr w:type="spellEnd"/>
      <w:r w:rsidRPr="001F53E7">
        <w:rPr>
          <w:rFonts w:ascii="Tahoma" w:hAnsi="Tahoma" w:cs="Tahoma"/>
          <w:sz w:val="20"/>
        </w:rPr>
        <w:t>. 10.6.13 п. 10.6 ст. 10 Устава Общества принятие решений о согласии на совершение или последующем одобрении сделок в случаях, предусмотренных ст. 83 Закона об АО относится к компетенции Общего собрания акционеров.</w:t>
      </w:r>
    </w:p>
    <w:p w14:paraId="440683AE" w14:textId="77777777" w:rsidR="00800644" w:rsidRPr="001F53E7" w:rsidRDefault="00800644" w:rsidP="00800644">
      <w:pPr>
        <w:widowControl w:val="0"/>
        <w:spacing w:after="0" w:line="240" w:lineRule="auto"/>
        <w:ind w:left="567"/>
        <w:jc w:val="both"/>
        <w:rPr>
          <w:rFonts w:ascii="Tahoma" w:hAnsi="Tahoma" w:cs="Tahoma"/>
          <w:sz w:val="20"/>
        </w:rPr>
      </w:pPr>
      <w:r w:rsidRPr="001F53E7">
        <w:rPr>
          <w:rFonts w:ascii="Tahoma" w:hAnsi="Tahoma" w:cs="Tahoma"/>
          <w:sz w:val="20"/>
        </w:rPr>
        <w:t>Согласно п. 4 ст. 83 Закона об АО Закона об АО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 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14:paraId="61399815" w14:textId="77777777" w:rsidR="00800644" w:rsidRDefault="00800644" w:rsidP="002C75A8">
      <w:pPr>
        <w:spacing w:after="0"/>
        <w:ind w:left="567"/>
        <w:jc w:val="both"/>
        <w:rPr>
          <w:rFonts w:ascii="Tahoma" w:hAnsi="Tahoma" w:cs="Tahoma"/>
          <w:b/>
          <w:sz w:val="20"/>
        </w:rPr>
      </w:pPr>
    </w:p>
    <w:p w14:paraId="0A2C062C" w14:textId="78678C79"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РЕШЕНИЕ ПРИНЯТО</w:t>
      </w:r>
    </w:p>
    <w:p w14:paraId="55F588E5" w14:textId="77777777" w:rsidR="002C75A8" w:rsidRPr="002C75A8" w:rsidRDefault="002C75A8" w:rsidP="002C75A8">
      <w:pPr>
        <w:spacing w:after="0"/>
        <w:ind w:left="567"/>
        <w:jc w:val="both"/>
        <w:rPr>
          <w:rFonts w:ascii="Tahoma" w:hAnsi="Tahoma" w:cs="Tahoma"/>
          <w:b/>
          <w:sz w:val="10"/>
          <w:szCs w:val="10"/>
        </w:rPr>
      </w:pPr>
    </w:p>
    <w:p w14:paraId="47919AE6"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Кворум и итоги голосования по вопросу № 3 повестки дня:</w:t>
      </w:r>
    </w:p>
    <w:p w14:paraId="168754AD" w14:textId="3A6E431C" w:rsidR="002C75A8" w:rsidRDefault="009637C8" w:rsidP="002C75A8">
      <w:pPr>
        <w:spacing w:after="0"/>
        <w:ind w:left="567"/>
        <w:jc w:val="both"/>
        <w:rPr>
          <w:rFonts w:ascii="Tahoma" w:hAnsi="Tahoma" w:cs="Tahoma"/>
          <w:sz w:val="20"/>
        </w:rPr>
      </w:pPr>
      <w:r w:rsidRPr="009637C8">
        <w:rPr>
          <w:rFonts w:ascii="Tahoma" w:hAnsi="Tahoma" w:cs="Tahoma"/>
          <w:sz w:val="20"/>
        </w:rPr>
        <w:t>Утверждение бухгалтерской отчетности и финансового результата деятельности Общества за 9 месяцев 2023 года.</w:t>
      </w:r>
    </w:p>
    <w:p w14:paraId="33115048" w14:textId="77777777" w:rsidR="009637C8" w:rsidRPr="002C75A8" w:rsidRDefault="009637C8" w:rsidP="002C75A8">
      <w:pPr>
        <w:spacing w:after="0"/>
        <w:ind w:left="567"/>
        <w:jc w:val="both"/>
        <w:rPr>
          <w:rFonts w:ascii="Tahoma" w:hAnsi="Tahoma" w:cs="Tahoma"/>
          <w:sz w:val="10"/>
          <w:szCs w:val="10"/>
        </w:rPr>
      </w:pP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C75A8" w:rsidRPr="002C75A8" w14:paraId="307C6497" w14:textId="77777777" w:rsidTr="000A5203">
        <w:trPr>
          <w:cantSplit/>
        </w:trPr>
        <w:tc>
          <w:tcPr>
            <w:tcW w:w="8436" w:type="dxa"/>
            <w:shd w:val="clear" w:color="auto" w:fill="auto"/>
          </w:tcPr>
          <w:p w14:paraId="60C8400C" w14:textId="77777777" w:rsidR="002C75A8" w:rsidRPr="002C75A8" w:rsidRDefault="002C75A8" w:rsidP="002C75A8">
            <w:pPr>
              <w:spacing w:after="0"/>
              <w:rPr>
                <w:rFonts w:ascii="Tahoma" w:hAnsi="Tahoma" w:cs="Tahoma"/>
                <w:sz w:val="20"/>
              </w:rPr>
            </w:pPr>
            <w:r>
              <w:rPr>
                <w:rFonts w:ascii="Tahoma" w:hAnsi="Tahoma" w:cs="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14:paraId="7D4DE5F8" w14:textId="5311883F" w:rsidR="002C75A8" w:rsidRPr="002C75A8" w:rsidRDefault="009637C8" w:rsidP="002C75A8">
            <w:pPr>
              <w:spacing w:after="0"/>
              <w:jc w:val="right"/>
              <w:rPr>
                <w:rFonts w:ascii="Tahoma" w:hAnsi="Tahoma" w:cs="Tahoma"/>
                <w:sz w:val="20"/>
              </w:rPr>
            </w:pPr>
            <w:r>
              <w:rPr>
                <w:rFonts w:ascii="Tahoma" w:hAnsi="Tahoma" w:cs="Tahoma"/>
                <w:sz w:val="20"/>
              </w:rPr>
              <w:t>100 008 000</w:t>
            </w:r>
          </w:p>
        </w:tc>
      </w:tr>
      <w:tr w:rsidR="002C75A8" w:rsidRPr="002C75A8" w14:paraId="46CFA71E" w14:textId="77777777" w:rsidTr="00113903">
        <w:trPr>
          <w:cantSplit/>
        </w:trPr>
        <w:tc>
          <w:tcPr>
            <w:tcW w:w="8436" w:type="dxa"/>
            <w:shd w:val="clear" w:color="auto" w:fill="auto"/>
          </w:tcPr>
          <w:p w14:paraId="2F2BB452" w14:textId="77777777" w:rsidR="002C75A8" w:rsidRPr="002C75A8" w:rsidRDefault="002C75A8" w:rsidP="002C75A8">
            <w:pPr>
              <w:spacing w:after="0"/>
              <w:rPr>
                <w:rFonts w:ascii="Tahoma" w:hAnsi="Tahoma" w:cs="Tahoma"/>
                <w:sz w:val="20"/>
              </w:rPr>
            </w:pPr>
            <w:r>
              <w:rPr>
                <w:rFonts w:ascii="Tahoma" w:hAnsi="Tahoma" w:cs="Tahoma"/>
                <w:sz w:val="20"/>
              </w:rPr>
              <w:lastRenderedPageBreak/>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14:paraId="3AB181DC" w14:textId="7927442F" w:rsidR="002C75A8" w:rsidRPr="002C75A8" w:rsidRDefault="009637C8" w:rsidP="002C75A8">
            <w:pPr>
              <w:spacing w:after="0"/>
              <w:jc w:val="right"/>
              <w:rPr>
                <w:rFonts w:ascii="Tahoma" w:hAnsi="Tahoma" w:cs="Tahoma"/>
                <w:sz w:val="20"/>
              </w:rPr>
            </w:pPr>
            <w:r>
              <w:rPr>
                <w:rFonts w:ascii="Tahoma" w:hAnsi="Tahoma" w:cs="Tahoma"/>
                <w:sz w:val="20"/>
              </w:rPr>
              <w:t>100 008 000</w:t>
            </w:r>
            <w:r w:rsidR="002C75A8">
              <w:rPr>
                <w:rFonts w:ascii="Tahoma" w:hAnsi="Tahoma" w:cs="Tahoma"/>
                <w:sz w:val="20"/>
              </w:rPr>
              <w:t xml:space="preserve"> </w:t>
            </w:r>
          </w:p>
        </w:tc>
      </w:tr>
      <w:tr w:rsidR="002C75A8" w:rsidRPr="002C75A8" w14:paraId="571508BA" w14:textId="77777777" w:rsidTr="00145475">
        <w:trPr>
          <w:cantSplit/>
        </w:trPr>
        <w:tc>
          <w:tcPr>
            <w:tcW w:w="8436" w:type="dxa"/>
            <w:shd w:val="clear" w:color="auto" w:fill="auto"/>
          </w:tcPr>
          <w:p w14:paraId="274B0DB4" w14:textId="77777777" w:rsidR="002C75A8" w:rsidRPr="002C75A8" w:rsidRDefault="002C75A8" w:rsidP="002C75A8">
            <w:pPr>
              <w:spacing w:after="0"/>
              <w:rPr>
                <w:rFonts w:ascii="Tahoma" w:hAnsi="Tahoma" w:cs="Tahoma"/>
                <w:sz w:val="20"/>
              </w:rPr>
            </w:pPr>
            <w:r>
              <w:rPr>
                <w:rFonts w:ascii="Tahoma" w:hAnsi="Tahoma" w:cs="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14:paraId="05598A23" w14:textId="3C42D765" w:rsidR="002C75A8" w:rsidRPr="002C75A8" w:rsidRDefault="009C499D" w:rsidP="002C75A8">
            <w:pPr>
              <w:spacing w:after="0"/>
              <w:jc w:val="right"/>
              <w:rPr>
                <w:rFonts w:ascii="Tahoma" w:hAnsi="Tahoma" w:cs="Tahoma"/>
                <w:sz w:val="20"/>
              </w:rPr>
            </w:pPr>
            <w:r>
              <w:rPr>
                <w:rFonts w:ascii="Tahoma" w:hAnsi="Tahoma" w:cs="Tahoma"/>
                <w:sz w:val="20"/>
              </w:rPr>
              <w:t>98 878 000</w:t>
            </w:r>
            <w:r w:rsidR="002C75A8">
              <w:rPr>
                <w:rFonts w:ascii="Tahoma" w:hAnsi="Tahoma" w:cs="Tahoma"/>
                <w:sz w:val="20"/>
              </w:rPr>
              <w:t xml:space="preserve">  </w:t>
            </w:r>
          </w:p>
        </w:tc>
      </w:tr>
      <w:tr w:rsidR="002C75A8" w:rsidRPr="002C75A8" w14:paraId="7923F988" w14:textId="77777777" w:rsidTr="00BB666E">
        <w:trPr>
          <w:cantSplit/>
        </w:trPr>
        <w:tc>
          <w:tcPr>
            <w:tcW w:w="8436" w:type="dxa"/>
            <w:shd w:val="clear" w:color="auto" w:fill="auto"/>
          </w:tcPr>
          <w:p w14:paraId="5CFCA142" w14:textId="77777777" w:rsidR="002C75A8" w:rsidRPr="002C75A8" w:rsidRDefault="002C75A8" w:rsidP="002C75A8">
            <w:pPr>
              <w:spacing w:after="0"/>
              <w:rPr>
                <w:rFonts w:ascii="Tahoma" w:hAnsi="Tahoma" w:cs="Tahoma"/>
                <w:b/>
                <w:sz w:val="20"/>
              </w:rPr>
            </w:pPr>
            <w:r>
              <w:rPr>
                <w:rFonts w:ascii="Tahoma" w:hAnsi="Tahoma" w:cs="Tahoma"/>
                <w:sz w:val="20"/>
              </w:rPr>
              <w:t>КВОРУМ по данному вопросу повестки дня</w:t>
            </w:r>
            <w:r>
              <w:rPr>
                <w:rFonts w:ascii="Tahoma" w:hAnsi="Tahoma" w:cs="Tahoma"/>
                <w:b/>
                <w:sz w:val="20"/>
              </w:rPr>
              <w:t xml:space="preserve"> имелся</w:t>
            </w:r>
          </w:p>
        </w:tc>
        <w:tc>
          <w:tcPr>
            <w:tcW w:w="1871" w:type="dxa"/>
            <w:shd w:val="clear" w:color="auto" w:fill="auto"/>
          </w:tcPr>
          <w:p w14:paraId="62C34B13" w14:textId="5FA6EFCF" w:rsidR="002C75A8" w:rsidRPr="002C75A8" w:rsidRDefault="009C499D" w:rsidP="002C75A8">
            <w:pPr>
              <w:spacing w:after="0"/>
              <w:jc w:val="right"/>
              <w:rPr>
                <w:rFonts w:ascii="Tahoma" w:hAnsi="Tahoma" w:cs="Tahoma"/>
                <w:b/>
                <w:sz w:val="20"/>
              </w:rPr>
            </w:pPr>
            <w:r>
              <w:rPr>
                <w:rFonts w:ascii="Tahoma" w:hAnsi="Tahoma" w:cs="Tahoma"/>
                <w:b/>
                <w:sz w:val="20"/>
              </w:rPr>
              <w:t>98.8701</w:t>
            </w:r>
            <w:r w:rsidR="002C75A8">
              <w:rPr>
                <w:rFonts w:ascii="Tahoma" w:hAnsi="Tahoma" w:cs="Tahoma"/>
                <w:b/>
                <w:sz w:val="20"/>
              </w:rPr>
              <w:t>%</w:t>
            </w:r>
          </w:p>
        </w:tc>
      </w:tr>
    </w:tbl>
    <w:p w14:paraId="7428CA3E" w14:textId="77777777" w:rsidR="002C75A8" w:rsidRPr="002C75A8" w:rsidRDefault="002C75A8" w:rsidP="002C75A8">
      <w:pPr>
        <w:spacing w:after="0"/>
        <w:ind w:left="567"/>
        <w:rPr>
          <w:rFonts w:ascii="Tahoma" w:hAnsi="Tahoma" w:cs="Tahoma"/>
          <w:sz w:val="20"/>
        </w:rPr>
      </w:pPr>
      <w:r w:rsidRPr="002C75A8">
        <w:rPr>
          <w:rFonts w:ascii="Tahoma" w:hAnsi="Tahoma" w:cs="Tahoma"/>
          <w:sz w:val="20"/>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2C75A8" w:rsidRPr="002C75A8" w14:paraId="54B88278" w14:textId="77777777" w:rsidTr="002C75A8">
        <w:trPr>
          <w:cantSplit/>
        </w:trPr>
        <w:tc>
          <w:tcPr>
            <w:tcW w:w="2358" w:type="dxa"/>
            <w:shd w:val="clear" w:color="auto" w:fill="auto"/>
          </w:tcPr>
          <w:p w14:paraId="5BE3A5D5" w14:textId="77777777" w:rsidR="002C75A8" w:rsidRPr="002C75A8" w:rsidRDefault="002C75A8" w:rsidP="002C75A8">
            <w:pPr>
              <w:spacing w:after="0"/>
              <w:rPr>
                <w:rFonts w:ascii="Tahoma" w:hAnsi="Tahoma" w:cs="Tahoma"/>
                <w:sz w:val="20"/>
              </w:rPr>
            </w:pPr>
            <w:r>
              <w:rPr>
                <w:rFonts w:ascii="Tahoma" w:hAnsi="Tahoma" w:cs="Tahoma"/>
                <w:sz w:val="20"/>
              </w:rPr>
              <w:t>Варианты голосования</w:t>
            </w:r>
          </w:p>
        </w:tc>
        <w:tc>
          <w:tcPr>
            <w:tcW w:w="4660" w:type="dxa"/>
            <w:shd w:val="clear" w:color="auto" w:fill="auto"/>
          </w:tcPr>
          <w:p w14:paraId="475DB937"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отданных за каждый из вариантов голосования</w:t>
            </w:r>
          </w:p>
        </w:tc>
        <w:tc>
          <w:tcPr>
            <w:tcW w:w="3288" w:type="dxa"/>
            <w:shd w:val="clear" w:color="auto" w:fill="auto"/>
          </w:tcPr>
          <w:p w14:paraId="71974ED7" w14:textId="77777777" w:rsidR="002C75A8" w:rsidRPr="002C75A8" w:rsidRDefault="002C75A8" w:rsidP="002C75A8">
            <w:pPr>
              <w:spacing w:after="0"/>
              <w:jc w:val="center"/>
              <w:rPr>
                <w:rFonts w:ascii="Tahoma" w:hAnsi="Tahoma" w:cs="Tahoma"/>
                <w:sz w:val="20"/>
              </w:rPr>
            </w:pPr>
            <w:r>
              <w:rPr>
                <w:rFonts w:ascii="Tahoma" w:hAnsi="Tahoma" w:cs="Tahoma"/>
                <w:sz w:val="20"/>
              </w:rPr>
              <w:t>% от принявших участие в собрании</w:t>
            </w:r>
          </w:p>
        </w:tc>
      </w:tr>
      <w:tr w:rsidR="002C75A8" w:rsidRPr="002C75A8" w14:paraId="51A9AA18" w14:textId="77777777" w:rsidTr="002C75A8">
        <w:trPr>
          <w:cantSplit/>
        </w:trPr>
        <w:tc>
          <w:tcPr>
            <w:tcW w:w="2358" w:type="dxa"/>
            <w:shd w:val="clear" w:color="auto" w:fill="auto"/>
          </w:tcPr>
          <w:p w14:paraId="457212E1" w14:textId="77777777" w:rsidR="002C75A8" w:rsidRPr="002C75A8" w:rsidRDefault="002C75A8" w:rsidP="002C75A8">
            <w:pPr>
              <w:spacing w:after="0"/>
              <w:rPr>
                <w:rFonts w:ascii="Tahoma" w:hAnsi="Tahoma" w:cs="Tahoma"/>
                <w:b/>
                <w:sz w:val="20"/>
              </w:rPr>
            </w:pPr>
            <w:r>
              <w:rPr>
                <w:rFonts w:ascii="Tahoma" w:hAnsi="Tahoma" w:cs="Tahoma"/>
                <w:b/>
                <w:sz w:val="20"/>
              </w:rPr>
              <w:t>"ЗА"</w:t>
            </w:r>
          </w:p>
        </w:tc>
        <w:tc>
          <w:tcPr>
            <w:tcW w:w="4660" w:type="dxa"/>
            <w:shd w:val="clear" w:color="auto" w:fill="auto"/>
          </w:tcPr>
          <w:p w14:paraId="444B210C" w14:textId="2DAC87F2" w:rsidR="002C75A8" w:rsidRPr="002C75A8" w:rsidRDefault="00ED1990" w:rsidP="002C75A8">
            <w:pPr>
              <w:spacing w:after="0"/>
              <w:jc w:val="right"/>
              <w:rPr>
                <w:rFonts w:ascii="Tahoma" w:hAnsi="Tahoma" w:cs="Tahoma"/>
                <w:b/>
                <w:sz w:val="20"/>
              </w:rPr>
            </w:pPr>
            <w:r>
              <w:rPr>
                <w:rFonts w:ascii="Tahoma" w:hAnsi="Tahoma" w:cs="Tahoma"/>
                <w:b/>
                <w:sz w:val="20"/>
              </w:rPr>
              <w:t>98 878 000</w:t>
            </w:r>
          </w:p>
        </w:tc>
        <w:tc>
          <w:tcPr>
            <w:tcW w:w="3288" w:type="dxa"/>
            <w:shd w:val="clear" w:color="auto" w:fill="auto"/>
          </w:tcPr>
          <w:p w14:paraId="113FA500" w14:textId="10B74C65" w:rsidR="002C75A8" w:rsidRPr="002C75A8" w:rsidRDefault="00ED1990" w:rsidP="002C75A8">
            <w:pPr>
              <w:spacing w:after="0"/>
              <w:jc w:val="right"/>
              <w:rPr>
                <w:rFonts w:ascii="Tahoma" w:hAnsi="Tahoma" w:cs="Tahoma"/>
                <w:b/>
                <w:sz w:val="20"/>
              </w:rPr>
            </w:pPr>
            <w:r>
              <w:rPr>
                <w:rFonts w:ascii="Tahoma" w:hAnsi="Tahoma" w:cs="Tahoma"/>
                <w:b/>
                <w:sz w:val="20"/>
              </w:rPr>
              <w:t>100.0000</w:t>
            </w:r>
          </w:p>
        </w:tc>
      </w:tr>
      <w:tr w:rsidR="002C75A8" w:rsidRPr="002C75A8" w14:paraId="3A5FC4FA" w14:textId="77777777" w:rsidTr="002C75A8">
        <w:trPr>
          <w:cantSplit/>
        </w:trPr>
        <w:tc>
          <w:tcPr>
            <w:tcW w:w="2358" w:type="dxa"/>
            <w:shd w:val="clear" w:color="auto" w:fill="auto"/>
          </w:tcPr>
          <w:p w14:paraId="74EF444A" w14:textId="77777777" w:rsidR="002C75A8" w:rsidRPr="002C75A8" w:rsidRDefault="002C75A8" w:rsidP="002C75A8">
            <w:pPr>
              <w:spacing w:after="0"/>
              <w:rPr>
                <w:rFonts w:ascii="Tahoma" w:hAnsi="Tahoma" w:cs="Tahoma"/>
                <w:sz w:val="20"/>
              </w:rPr>
            </w:pPr>
            <w:r>
              <w:rPr>
                <w:rFonts w:ascii="Tahoma" w:hAnsi="Tahoma" w:cs="Tahoma"/>
                <w:sz w:val="20"/>
              </w:rPr>
              <w:t>"ПРОТИВ"</w:t>
            </w:r>
          </w:p>
        </w:tc>
        <w:tc>
          <w:tcPr>
            <w:tcW w:w="4660" w:type="dxa"/>
            <w:shd w:val="clear" w:color="auto" w:fill="auto"/>
          </w:tcPr>
          <w:p w14:paraId="1A1BC877" w14:textId="3C7F12DB" w:rsidR="002C75A8" w:rsidRPr="002C75A8" w:rsidRDefault="00ED1990"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36E64131" w14:textId="102A5E35" w:rsidR="002C75A8" w:rsidRPr="002C75A8" w:rsidRDefault="002C75A8" w:rsidP="002C75A8">
            <w:pPr>
              <w:spacing w:after="0"/>
              <w:jc w:val="right"/>
              <w:rPr>
                <w:rFonts w:ascii="Tahoma" w:hAnsi="Tahoma" w:cs="Tahoma"/>
                <w:sz w:val="20"/>
              </w:rPr>
            </w:pPr>
            <w:r>
              <w:rPr>
                <w:rFonts w:ascii="Tahoma" w:hAnsi="Tahoma" w:cs="Tahoma"/>
                <w:sz w:val="20"/>
              </w:rPr>
              <w:t>0.</w:t>
            </w:r>
            <w:r w:rsidR="00ED1990">
              <w:rPr>
                <w:rFonts w:ascii="Tahoma" w:hAnsi="Tahoma" w:cs="Tahoma"/>
                <w:sz w:val="20"/>
              </w:rPr>
              <w:t>0000</w:t>
            </w:r>
          </w:p>
        </w:tc>
      </w:tr>
      <w:tr w:rsidR="002C75A8" w:rsidRPr="002C75A8" w14:paraId="042377FE" w14:textId="77777777" w:rsidTr="002C75A8">
        <w:trPr>
          <w:cantSplit/>
        </w:trPr>
        <w:tc>
          <w:tcPr>
            <w:tcW w:w="2358" w:type="dxa"/>
            <w:shd w:val="clear" w:color="auto" w:fill="auto"/>
          </w:tcPr>
          <w:p w14:paraId="07146BF0" w14:textId="77777777" w:rsidR="002C75A8" w:rsidRPr="002C75A8" w:rsidRDefault="002C75A8" w:rsidP="002C75A8">
            <w:pPr>
              <w:spacing w:after="0"/>
              <w:rPr>
                <w:rFonts w:ascii="Tahoma" w:hAnsi="Tahoma" w:cs="Tahoma"/>
                <w:sz w:val="20"/>
              </w:rPr>
            </w:pPr>
            <w:r>
              <w:rPr>
                <w:rFonts w:ascii="Tahoma" w:hAnsi="Tahoma" w:cs="Tahoma"/>
                <w:sz w:val="20"/>
              </w:rPr>
              <w:t>"ВОЗДЕРЖАЛСЯ"</w:t>
            </w:r>
          </w:p>
        </w:tc>
        <w:tc>
          <w:tcPr>
            <w:tcW w:w="4660" w:type="dxa"/>
            <w:shd w:val="clear" w:color="auto" w:fill="auto"/>
          </w:tcPr>
          <w:p w14:paraId="357D83BF"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2B33FAA6"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3CD2A256" w14:textId="77777777" w:rsidTr="00FE4734">
        <w:trPr>
          <w:cantSplit/>
        </w:trPr>
        <w:tc>
          <w:tcPr>
            <w:tcW w:w="10306" w:type="dxa"/>
            <w:gridSpan w:val="3"/>
            <w:shd w:val="clear" w:color="auto" w:fill="auto"/>
          </w:tcPr>
          <w:p w14:paraId="5FBEFBE6" w14:textId="77777777" w:rsidR="002C75A8" w:rsidRPr="002C75A8" w:rsidRDefault="002C75A8" w:rsidP="002C75A8">
            <w:pPr>
              <w:spacing w:after="0"/>
              <w:jc w:val="center"/>
              <w:rPr>
                <w:rFonts w:ascii="Tahoma" w:hAnsi="Tahoma" w:cs="Tahoma"/>
                <w:sz w:val="20"/>
              </w:rPr>
            </w:pPr>
            <w:r>
              <w:rPr>
                <w:rFonts w:ascii="Tahoma" w:hAnsi="Tahoma" w:cs="Tahoma"/>
                <w:sz w:val="20"/>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C75A8" w:rsidRPr="002C75A8" w14:paraId="6B9A9E0D" w14:textId="77777777" w:rsidTr="002C75A8">
        <w:trPr>
          <w:cantSplit/>
        </w:trPr>
        <w:tc>
          <w:tcPr>
            <w:tcW w:w="2358" w:type="dxa"/>
            <w:shd w:val="clear" w:color="auto" w:fill="auto"/>
          </w:tcPr>
          <w:p w14:paraId="77AA99C7" w14:textId="77777777" w:rsidR="002C75A8" w:rsidRPr="002C75A8" w:rsidRDefault="002C75A8" w:rsidP="002C75A8">
            <w:pPr>
              <w:spacing w:after="0"/>
              <w:rPr>
                <w:rFonts w:ascii="Tahoma" w:hAnsi="Tahoma" w:cs="Tahoma"/>
                <w:sz w:val="20"/>
              </w:rPr>
            </w:pPr>
            <w:r>
              <w:rPr>
                <w:rFonts w:ascii="Tahoma" w:hAnsi="Tahoma" w:cs="Tahoma"/>
                <w:sz w:val="20"/>
              </w:rPr>
              <w:t>"Недействительные"</w:t>
            </w:r>
          </w:p>
        </w:tc>
        <w:tc>
          <w:tcPr>
            <w:tcW w:w="4660" w:type="dxa"/>
            <w:shd w:val="clear" w:color="auto" w:fill="auto"/>
          </w:tcPr>
          <w:p w14:paraId="66DA4DA5"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5FE19193"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44554E10" w14:textId="77777777" w:rsidTr="002C75A8">
        <w:trPr>
          <w:cantSplit/>
        </w:trPr>
        <w:tc>
          <w:tcPr>
            <w:tcW w:w="2358" w:type="dxa"/>
            <w:shd w:val="clear" w:color="auto" w:fill="auto"/>
          </w:tcPr>
          <w:p w14:paraId="25AE36E9" w14:textId="77777777" w:rsidR="002C75A8" w:rsidRPr="002C75A8" w:rsidRDefault="002C75A8" w:rsidP="002C75A8">
            <w:pPr>
              <w:spacing w:after="0"/>
              <w:rPr>
                <w:rFonts w:ascii="Tahoma" w:hAnsi="Tahoma" w:cs="Tahoma"/>
                <w:sz w:val="20"/>
              </w:rPr>
            </w:pPr>
            <w:r>
              <w:rPr>
                <w:rFonts w:ascii="Tahoma" w:hAnsi="Tahoma" w:cs="Tahoma"/>
                <w:sz w:val="20"/>
              </w:rPr>
              <w:t>"По иным основаниям"</w:t>
            </w:r>
          </w:p>
        </w:tc>
        <w:tc>
          <w:tcPr>
            <w:tcW w:w="4660" w:type="dxa"/>
            <w:shd w:val="clear" w:color="auto" w:fill="auto"/>
          </w:tcPr>
          <w:p w14:paraId="277D488F" w14:textId="77777777" w:rsidR="002C75A8" w:rsidRPr="002C75A8" w:rsidRDefault="002C75A8" w:rsidP="002C75A8">
            <w:pPr>
              <w:spacing w:after="0"/>
              <w:jc w:val="right"/>
              <w:rPr>
                <w:rFonts w:ascii="Tahoma" w:hAnsi="Tahoma" w:cs="Tahoma"/>
                <w:sz w:val="20"/>
              </w:rPr>
            </w:pPr>
            <w:r>
              <w:rPr>
                <w:rFonts w:ascii="Tahoma" w:hAnsi="Tahoma" w:cs="Tahoma"/>
                <w:sz w:val="20"/>
              </w:rPr>
              <w:t>0</w:t>
            </w:r>
          </w:p>
        </w:tc>
        <w:tc>
          <w:tcPr>
            <w:tcW w:w="3288" w:type="dxa"/>
            <w:shd w:val="clear" w:color="auto" w:fill="auto"/>
          </w:tcPr>
          <w:p w14:paraId="0C556D78" w14:textId="77777777" w:rsidR="002C75A8" w:rsidRPr="002C75A8" w:rsidRDefault="002C75A8" w:rsidP="002C75A8">
            <w:pPr>
              <w:spacing w:after="0"/>
              <w:jc w:val="right"/>
              <w:rPr>
                <w:rFonts w:ascii="Tahoma" w:hAnsi="Tahoma" w:cs="Tahoma"/>
                <w:sz w:val="20"/>
              </w:rPr>
            </w:pPr>
            <w:r>
              <w:rPr>
                <w:rFonts w:ascii="Tahoma" w:hAnsi="Tahoma" w:cs="Tahoma"/>
                <w:sz w:val="20"/>
              </w:rPr>
              <w:t>0.0000</w:t>
            </w:r>
          </w:p>
        </w:tc>
      </w:tr>
      <w:tr w:rsidR="002C75A8" w:rsidRPr="002C75A8" w14:paraId="0776B0EB" w14:textId="77777777" w:rsidTr="002C75A8">
        <w:trPr>
          <w:cantSplit/>
        </w:trPr>
        <w:tc>
          <w:tcPr>
            <w:tcW w:w="2358" w:type="dxa"/>
            <w:shd w:val="clear" w:color="auto" w:fill="auto"/>
          </w:tcPr>
          <w:p w14:paraId="17A0A1DE" w14:textId="77777777" w:rsidR="002C75A8" w:rsidRPr="002C75A8" w:rsidRDefault="002C75A8" w:rsidP="002C75A8">
            <w:pPr>
              <w:spacing w:after="0"/>
              <w:rPr>
                <w:rFonts w:ascii="Tahoma" w:hAnsi="Tahoma" w:cs="Tahoma"/>
                <w:b/>
                <w:sz w:val="20"/>
              </w:rPr>
            </w:pPr>
            <w:r>
              <w:rPr>
                <w:rFonts w:ascii="Tahoma" w:hAnsi="Tahoma" w:cs="Tahoma"/>
                <w:b/>
                <w:sz w:val="20"/>
              </w:rPr>
              <w:t>ИТОГО:</w:t>
            </w:r>
          </w:p>
        </w:tc>
        <w:tc>
          <w:tcPr>
            <w:tcW w:w="4660" w:type="dxa"/>
            <w:shd w:val="clear" w:color="auto" w:fill="auto"/>
          </w:tcPr>
          <w:p w14:paraId="086E8443" w14:textId="2C3A1C58" w:rsidR="002C75A8" w:rsidRPr="002C75A8" w:rsidRDefault="00BE363C" w:rsidP="002C75A8">
            <w:pPr>
              <w:spacing w:after="0"/>
              <w:jc w:val="right"/>
              <w:rPr>
                <w:rFonts w:ascii="Tahoma" w:hAnsi="Tahoma" w:cs="Tahoma"/>
                <w:b/>
                <w:sz w:val="20"/>
              </w:rPr>
            </w:pPr>
            <w:r w:rsidRPr="00BE363C">
              <w:rPr>
                <w:rFonts w:ascii="Tahoma" w:hAnsi="Tahoma" w:cs="Tahoma"/>
                <w:b/>
                <w:sz w:val="20"/>
              </w:rPr>
              <w:t>98 878 000</w:t>
            </w:r>
          </w:p>
        </w:tc>
        <w:tc>
          <w:tcPr>
            <w:tcW w:w="3288" w:type="dxa"/>
            <w:shd w:val="clear" w:color="auto" w:fill="auto"/>
          </w:tcPr>
          <w:p w14:paraId="12D4C42D" w14:textId="77777777" w:rsidR="002C75A8" w:rsidRPr="002C75A8" w:rsidRDefault="002C75A8" w:rsidP="002C75A8">
            <w:pPr>
              <w:spacing w:after="0"/>
              <w:jc w:val="right"/>
              <w:rPr>
                <w:rFonts w:ascii="Tahoma" w:hAnsi="Tahoma" w:cs="Tahoma"/>
                <w:b/>
                <w:sz w:val="20"/>
              </w:rPr>
            </w:pPr>
            <w:r>
              <w:rPr>
                <w:rFonts w:ascii="Tahoma" w:hAnsi="Tahoma" w:cs="Tahoma"/>
                <w:b/>
                <w:sz w:val="20"/>
              </w:rPr>
              <w:t>100.0000</w:t>
            </w:r>
          </w:p>
        </w:tc>
      </w:tr>
    </w:tbl>
    <w:p w14:paraId="6F6DCE2E" w14:textId="77777777" w:rsidR="002C75A8" w:rsidRPr="002C75A8" w:rsidRDefault="002C75A8" w:rsidP="002C75A8">
      <w:pPr>
        <w:spacing w:after="0"/>
        <w:ind w:left="567"/>
        <w:jc w:val="both"/>
        <w:rPr>
          <w:rFonts w:ascii="Tahoma" w:hAnsi="Tahoma" w:cs="Tahoma"/>
          <w:b/>
          <w:sz w:val="20"/>
        </w:rPr>
      </w:pPr>
    </w:p>
    <w:p w14:paraId="628BBE5C" w14:textId="77777777" w:rsidR="002C75A8" w:rsidRPr="002C75A8" w:rsidRDefault="002C75A8" w:rsidP="002C75A8">
      <w:pPr>
        <w:spacing w:after="0"/>
        <w:ind w:left="567"/>
        <w:jc w:val="both"/>
        <w:rPr>
          <w:rFonts w:ascii="Tahoma" w:hAnsi="Tahoma" w:cs="Tahoma"/>
          <w:b/>
          <w:sz w:val="20"/>
        </w:rPr>
      </w:pPr>
      <w:r w:rsidRPr="002C75A8">
        <w:rPr>
          <w:rFonts w:ascii="Tahoma" w:hAnsi="Tahoma" w:cs="Tahoma"/>
          <w:b/>
          <w:sz w:val="20"/>
        </w:rPr>
        <w:t>РЕШЕНИЕ:</w:t>
      </w:r>
    </w:p>
    <w:p w14:paraId="2612AECF" w14:textId="77777777" w:rsidR="002C75A8" w:rsidRPr="002C75A8" w:rsidRDefault="002C75A8" w:rsidP="002C75A8">
      <w:pPr>
        <w:spacing w:after="0"/>
        <w:ind w:left="567"/>
        <w:jc w:val="both"/>
        <w:rPr>
          <w:rFonts w:ascii="Tahoma" w:hAnsi="Tahoma" w:cs="Tahoma"/>
          <w:b/>
          <w:sz w:val="20"/>
        </w:rPr>
      </w:pPr>
    </w:p>
    <w:p w14:paraId="4273B2CD" w14:textId="77777777" w:rsidR="00F77BAA" w:rsidRPr="001F53E7" w:rsidRDefault="00F77BAA" w:rsidP="00F77BAA">
      <w:pPr>
        <w:widowControl w:val="0"/>
        <w:spacing w:after="0" w:line="240" w:lineRule="auto"/>
        <w:ind w:left="567"/>
        <w:jc w:val="both"/>
        <w:rPr>
          <w:rFonts w:ascii="Tahoma" w:hAnsi="Tahoma" w:cs="Tahoma"/>
          <w:sz w:val="20"/>
        </w:rPr>
      </w:pPr>
      <w:r w:rsidRPr="001F53E7">
        <w:rPr>
          <w:rFonts w:ascii="Tahoma" w:hAnsi="Tahoma" w:cs="Tahoma"/>
          <w:sz w:val="20"/>
        </w:rPr>
        <w:t>Утвердить бухгалтерскую отчетность и финансовый результат деятельности Общества за 9 месяцев 2023 года.</w:t>
      </w:r>
    </w:p>
    <w:p w14:paraId="5154599E" w14:textId="4C666ED6" w:rsidR="002C75A8" w:rsidRDefault="002C75A8" w:rsidP="002C75A8">
      <w:pPr>
        <w:spacing w:after="0"/>
        <w:ind w:left="567"/>
        <w:jc w:val="both"/>
        <w:rPr>
          <w:rFonts w:ascii="Tahoma" w:hAnsi="Tahoma" w:cs="Tahoma"/>
          <w:b/>
          <w:sz w:val="20"/>
        </w:rPr>
      </w:pPr>
    </w:p>
    <w:p w14:paraId="2BFEDB57" w14:textId="5E1D5BEA" w:rsidR="002C75A8" w:rsidRDefault="002C75A8" w:rsidP="002C75A8">
      <w:pPr>
        <w:spacing w:after="0"/>
        <w:ind w:left="567"/>
        <w:jc w:val="both"/>
        <w:rPr>
          <w:rFonts w:ascii="Tahoma" w:hAnsi="Tahoma" w:cs="Tahoma"/>
          <w:b/>
          <w:sz w:val="20"/>
        </w:rPr>
      </w:pPr>
      <w:r w:rsidRPr="002C75A8">
        <w:rPr>
          <w:rFonts w:ascii="Tahoma" w:hAnsi="Tahoma" w:cs="Tahoma"/>
          <w:b/>
          <w:sz w:val="20"/>
        </w:rPr>
        <w:t>РЕШЕНИЕ ПРИНЯТО</w:t>
      </w:r>
    </w:p>
    <w:p w14:paraId="275C0F94" w14:textId="11CE6601" w:rsidR="004E4267" w:rsidRDefault="004E4267" w:rsidP="002C75A8">
      <w:pPr>
        <w:spacing w:after="0"/>
        <w:ind w:left="567"/>
        <w:jc w:val="both"/>
        <w:rPr>
          <w:rFonts w:ascii="Tahoma" w:hAnsi="Tahoma" w:cs="Tahoma"/>
          <w:b/>
          <w:sz w:val="20"/>
        </w:rPr>
      </w:pPr>
    </w:p>
    <w:p w14:paraId="4C787FA4" w14:textId="6C330DBF" w:rsidR="004E4267" w:rsidRPr="002C75A8" w:rsidRDefault="004E4267" w:rsidP="004E4267">
      <w:pPr>
        <w:spacing w:after="0"/>
        <w:ind w:left="567"/>
        <w:jc w:val="both"/>
        <w:rPr>
          <w:rFonts w:ascii="Tahoma" w:hAnsi="Tahoma" w:cs="Tahoma"/>
          <w:b/>
          <w:sz w:val="20"/>
        </w:rPr>
      </w:pPr>
      <w:r w:rsidRPr="002C75A8">
        <w:rPr>
          <w:rFonts w:ascii="Tahoma" w:hAnsi="Tahoma" w:cs="Tahoma"/>
          <w:b/>
          <w:sz w:val="20"/>
        </w:rPr>
        <w:t xml:space="preserve">Кворум и итоги голосования по вопросу № </w:t>
      </w:r>
      <w:r>
        <w:rPr>
          <w:rFonts w:ascii="Tahoma" w:hAnsi="Tahoma" w:cs="Tahoma"/>
          <w:b/>
          <w:sz w:val="20"/>
        </w:rPr>
        <w:t>4</w:t>
      </w:r>
      <w:r w:rsidRPr="002C75A8">
        <w:rPr>
          <w:rFonts w:ascii="Tahoma" w:hAnsi="Tahoma" w:cs="Tahoma"/>
          <w:b/>
          <w:sz w:val="20"/>
        </w:rPr>
        <w:t xml:space="preserve"> повестки дня:</w:t>
      </w:r>
    </w:p>
    <w:p w14:paraId="475369C4" w14:textId="18CF0BD0" w:rsidR="004E4267" w:rsidRDefault="004E4267" w:rsidP="004E4267">
      <w:pPr>
        <w:spacing w:after="0"/>
        <w:ind w:left="567"/>
        <w:jc w:val="both"/>
        <w:rPr>
          <w:rFonts w:ascii="Tahoma" w:hAnsi="Tahoma" w:cs="Tahoma"/>
          <w:sz w:val="20"/>
        </w:rPr>
      </w:pPr>
      <w:r w:rsidRPr="004E4267">
        <w:rPr>
          <w:rFonts w:ascii="Tahoma" w:hAnsi="Tahoma" w:cs="Tahoma"/>
          <w:sz w:val="20"/>
        </w:rPr>
        <w:t>Выплата дивидендов по результатам 9 месяцев 2023 года из нераспределенной прибыли прошлых периодов Общества.</w:t>
      </w:r>
    </w:p>
    <w:p w14:paraId="5A04FC75" w14:textId="77777777" w:rsidR="004E4267" w:rsidRPr="002C75A8" w:rsidRDefault="004E4267" w:rsidP="004E4267">
      <w:pPr>
        <w:spacing w:after="0"/>
        <w:ind w:left="567"/>
        <w:jc w:val="both"/>
        <w:rPr>
          <w:rFonts w:ascii="Tahoma" w:hAnsi="Tahoma" w:cs="Tahoma"/>
          <w:sz w:val="10"/>
          <w:szCs w:val="10"/>
        </w:rPr>
      </w:pP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4E4267" w:rsidRPr="002C75A8" w14:paraId="065F4F45" w14:textId="77777777" w:rsidTr="00C26E6D">
        <w:trPr>
          <w:cantSplit/>
        </w:trPr>
        <w:tc>
          <w:tcPr>
            <w:tcW w:w="8436" w:type="dxa"/>
            <w:shd w:val="clear" w:color="auto" w:fill="auto"/>
          </w:tcPr>
          <w:p w14:paraId="660D6B3A" w14:textId="77777777" w:rsidR="004E4267" w:rsidRPr="002C75A8" w:rsidRDefault="004E4267" w:rsidP="00C26E6D">
            <w:pPr>
              <w:spacing w:after="0"/>
              <w:rPr>
                <w:rFonts w:ascii="Tahoma" w:hAnsi="Tahoma" w:cs="Tahoma"/>
                <w:sz w:val="20"/>
              </w:rPr>
            </w:pPr>
            <w:r>
              <w:rPr>
                <w:rFonts w:ascii="Tahoma" w:hAnsi="Tahoma" w:cs="Tahoma"/>
                <w:sz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14:paraId="2BD786E8" w14:textId="77777777" w:rsidR="004E4267" w:rsidRPr="002C75A8" w:rsidRDefault="004E4267" w:rsidP="00C26E6D">
            <w:pPr>
              <w:spacing w:after="0"/>
              <w:jc w:val="right"/>
              <w:rPr>
                <w:rFonts w:ascii="Tahoma" w:hAnsi="Tahoma" w:cs="Tahoma"/>
                <w:sz w:val="20"/>
              </w:rPr>
            </w:pPr>
            <w:r>
              <w:rPr>
                <w:rFonts w:ascii="Tahoma" w:hAnsi="Tahoma" w:cs="Tahoma"/>
                <w:sz w:val="20"/>
              </w:rPr>
              <w:t>100 008 000</w:t>
            </w:r>
          </w:p>
        </w:tc>
      </w:tr>
      <w:tr w:rsidR="004E4267" w:rsidRPr="002C75A8" w14:paraId="259418B9" w14:textId="77777777" w:rsidTr="00C26E6D">
        <w:trPr>
          <w:cantSplit/>
        </w:trPr>
        <w:tc>
          <w:tcPr>
            <w:tcW w:w="8436" w:type="dxa"/>
            <w:shd w:val="clear" w:color="auto" w:fill="auto"/>
          </w:tcPr>
          <w:p w14:paraId="1170CD81" w14:textId="77777777" w:rsidR="004E4267" w:rsidRPr="002C75A8" w:rsidRDefault="004E4267" w:rsidP="00C26E6D">
            <w:pPr>
              <w:spacing w:after="0"/>
              <w:rPr>
                <w:rFonts w:ascii="Tahoma" w:hAnsi="Tahoma" w:cs="Tahoma"/>
                <w:sz w:val="20"/>
              </w:rPr>
            </w:pPr>
            <w:r>
              <w:rPr>
                <w:rFonts w:ascii="Tahoma" w:hAnsi="Tahoma" w:cs="Tahoma"/>
                <w:sz w:val="20"/>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14:paraId="2F88939F" w14:textId="77777777" w:rsidR="004E4267" w:rsidRPr="002C75A8" w:rsidRDefault="004E4267" w:rsidP="00C26E6D">
            <w:pPr>
              <w:spacing w:after="0"/>
              <w:jc w:val="right"/>
              <w:rPr>
                <w:rFonts w:ascii="Tahoma" w:hAnsi="Tahoma" w:cs="Tahoma"/>
                <w:sz w:val="20"/>
              </w:rPr>
            </w:pPr>
            <w:r>
              <w:rPr>
                <w:rFonts w:ascii="Tahoma" w:hAnsi="Tahoma" w:cs="Tahoma"/>
                <w:sz w:val="20"/>
              </w:rPr>
              <w:t xml:space="preserve">100 008 000 </w:t>
            </w:r>
          </w:p>
        </w:tc>
      </w:tr>
      <w:tr w:rsidR="004E4267" w:rsidRPr="002C75A8" w14:paraId="2A7D2DC3" w14:textId="77777777" w:rsidTr="00C26E6D">
        <w:trPr>
          <w:cantSplit/>
        </w:trPr>
        <w:tc>
          <w:tcPr>
            <w:tcW w:w="8436" w:type="dxa"/>
            <w:shd w:val="clear" w:color="auto" w:fill="auto"/>
          </w:tcPr>
          <w:p w14:paraId="3D854281" w14:textId="77777777" w:rsidR="004E4267" w:rsidRPr="002C75A8" w:rsidRDefault="004E4267" w:rsidP="00C26E6D">
            <w:pPr>
              <w:spacing w:after="0"/>
              <w:rPr>
                <w:rFonts w:ascii="Tahoma" w:hAnsi="Tahoma" w:cs="Tahoma"/>
                <w:sz w:val="20"/>
              </w:rPr>
            </w:pPr>
            <w:r>
              <w:rPr>
                <w:rFonts w:ascii="Tahoma" w:hAnsi="Tahoma" w:cs="Tahoma"/>
                <w:sz w:val="20"/>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14:paraId="3C552BC6" w14:textId="77777777" w:rsidR="004E4267" w:rsidRPr="002C75A8" w:rsidRDefault="004E4267" w:rsidP="00C26E6D">
            <w:pPr>
              <w:spacing w:after="0"/>
              <w:jc w:val="right"/>
              <w:rPr>
                <w:rFonts w:ascii="Tahoma" w:hAnsi="Tahoma" w:cs="Tahoma"/>
                <w:sz w:val="20"/>
              </w:rPr>
            </w:pPr>
            <w:r>
              <w:rPr>
                <w:rFonts w:ascii="Tahoma" w:hAnsi="Tahoma" w:cs="Tahoma"/>
                <w:sz w:val="20"/>
              </w:rPr>
              <w:t xml:space="preserve">98 878 000  </w:t>
            </w:r>
          </w:p>
        </w:tc>
      </w:tr>
      <w:tr w:rsidR="004E4267" w:rsidRPr="002C75A8" w14:paraId="057D73C9" w14:textId="77777777" w:rsidTr="00C26E6D">
        <w:trPr>
          <w:cantSplit/>
        </w:trPr>
        <w:tc>
          <w:tcPr>
            <w:tcW w:w="8436" w:type="dxa"/>
            <w:shd w:val="clear" w:color="auto" w:fill="auto"/>
          </w:tcPr>
          <w:p w14:paraId="1F515BB9" w14:textId="77777777" w:rsidR="004E4267" w:rsidRPr="002C75A8" w:rsidRDefault="004E4267" w:rsidP="00C26E6D">
            <w:pPr>
              <w:spacing w:after="0"/>
              <w:rPr>
                <w:rFonts w:ascii="Tahoma" w:hAnsi="Tahoma" w:cs="Tahoma"/>
                <w:b/>
                <w:sz w:val="20"/>
              </w:rPr>
            </w:pPr>
            <w:r>
              <w:rPr>
                <w:rFonts w:ascii="Tahoma" w:hAnsi="Tahoma" w:cs="Tahoma"/>
                <w:sz w:val="20"/>
              </w:rPr>
              <w:t>КВОРУМ по данному вопросу повестки дня</w:t>
            </w:r>
            <w:r>
              <w:rPr>
                <w:rFonts w:ascii="Tahoma" w:hAnsi="Tahoma" w:cs="Tahoma"/>
                <w:b/>
                <w:sz w:val="20"/>
              </w:rPr>
              <w:t xml:space="preserve"> имелся</w:t>
            </w:r>
          </w:p>
        </w:tc>
        <w:tc>
          <w:tcPr>
            <w:tcW w:w="1871" w:type="dxa"/>
            <w:shd w:val="clear" w:color="auto" w:fill="auto"/>
          </w:tcPr>
          <w:p w14:paraId="0F387F6F" w14:textId="77777777" w:rsidR="004E4267" w:rsidRPr="002C75A8" w:rsidRDefault="004E4267" w:rsidP="00C26E6D">
            <w:pPr>
              <w:spacing w:after="0"/>
              <w:jc w:val="right"/>
              <w:rPr>
                <w:rFonts w:ascii="Tahoma" w:hAnsi="Tahoma" w:cs="Tahoma"/>
                <w:b/>
                <w:sz w:val="20"/>
              </w:rPr>
            </w:pPr>
            <w:r>
              <w:rPr>
                <w:rFonts w:ascii="Tahoma" w:hAnsi="Tahoma" w:cs="Tahoma"/>
                <w:b/>
                <w:sz w:val="20"/>
              </w:rPr>
              <w:t>98.8701%</w:t>
            </w:r>
          </w:p>
        </w:tc>
      </w:tr>
    </w:tbl>
    <w:p w14:paraId="38CF8ACF" w14:textId="77777777" w:rsidR="004E4267" w:rsidRPr="002C75A8" w:rsidRDefault="004E4267" w:rsidP="004E4267">
      <w:pPr>
        <w:spacing w:after="0"/>
        <w:ind w:left="567"/>
        <w:rPr>
          <w:rFonts w:ascii="Tahoma" w:hAnsi="Tahoma" w:cs="Tahoma"/>
          <w:sz w:val="20"/>
        </w:rPr>
      </w:pPr>
      <w:r w:rsidRPr="002C75A8">
        <w:rPr>
          <w:rFonts w:ascii="Tahoma" w:hAnsi="Tahoma" w:cs="Tahoma"/>
          <w:sz w:val="20"/>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4E4267" w:rsidRPr="002C75A8" w14:paraId="4CCDD40F" w14:textId="77777777" w:rsidTr="00C26E6D">
        <w:trPr>
          <w:cantSplit/>
        </w:trPr>
        <w:tc>
          <w:tcPr>
            <w:tcW w:w="2358" w:type="dxa"/>
            <w:shd w:val="clear" w:color="auto" w:fill="auto"/>
          </w:tcPr>
          <w:p w14:paraId="0D0D0829" w14:textId="77777777" w:rsidR="004E4267" w:rsidRPr="002C75A8" w:rsidRDefault="004E4267" w:rsidP="00C26E6D">
            <w:pPr>
              <w:spacing w:after="0"/>
              <w:rPr>
                <w:rFonts w:ascii="Tahoma" w:hAnsi="Tahoma" w:cs="Tahoma"/>
                <w:sz w:val="20"/>
              </w:rPr>
            </w:pPr>
            <w:r>
              <w:rPr>
                <w:rFonts w:ascii="Tahoma" w:hAnsi="Tahoma" w:cs="Tahoma"/>
                <w:sz w:val="20"/>
              </w:rPr>
              <w:t>Варианты голосования</w:t>
            </w:r>
          </w:p>
        </w:tc>
        <w:tc>
          <w:tcPr>
            <w:tcW w:w="4660" w:type="dxa"/>
            <w:shd w:val="clear" w:color="auto" w:fill="auto"/>
          </w:tcPr>
          <w:p w14:paraId="47FEC205" w14:textId="77777777" w:rsidR="004E4267" w:rsidRPr="002C75A8" w:rsidRDefault="004E4267" w:rsidP="00C26E6D">
            <w:pPr>
              <w:spacing w:after="0"/>
              <w:jc w:val="center"/>
              <w:rPr>
                <w:rFonts w:ascii="Tahoma" w:hAnsi="Tahoma" w:cs="Tahoma"/>
                <w:sz w:val="20"/>
              </w:rPr>
            </w:pPr>
            <w:r>
              <w:rPr>
                <w:rFonts w:ascii="Tahoma" w:hAnsi="Tahoma" w:cs="Tahoma"/>
                <w:sz w:val="20"/>
              </w:rPr>
              <w:t>Число голосов, отданных за каждый из вариантов голосования</w:t>
            </w:r>
          </w:p>
        </w:tc>
        <w:tc>
          <w:tcPr>
            <w:tcW w:w="3288" w:type="dxa"/>
            <w:shd w:val="clear" w:color="auto" w:fill="auto"/>
          </w:tcPr>
          <w:p w14:paraId="13660B57" w14:textId="77777777" w:rsidR="004E4267" w:rsidRPr="002C75A8" w:rsidRDefault="004E4267" w:rsidP="00C26E6D">
            <w:pPr>
              <w:spacing w:after="0"/>
              <w:jc w:val="center"/>
              <w:rPr>
                <w:rFonts w:ascii="Tahoma" w:hAnsi="Tahoma" w:cs="Tahoma"/>
                <w:sz w:val="20"/>
              </w:rPr>
            </w:pPr>
            <w:r>
              <w:rPr>
                <w:rFonts w:ascii="Tahoma" w:hAnsi="Tahoma" w:cs="Tahoma"/>
                <w:sz w:val="20"/>
              </w:rPr>
              <w:t>% от принявших участие в собрании</w:t>
            </w:r>
          </w:p>
        </w:tc>
      </w:tr>
      <w:tr w:rsidR="004E4267" w:rsidRPr="002C75A8" w14:paraId="692484EB" w14:textId="77777777" w:rsidTr="00C26E6D">
        <w:trPr>
          <w:cantSplit/>
        </w:trPr>
        <w:tc>
          <w:tcPr>
            <w:tcW w:w="2358" w:type="dxa"/>
            <w:shd w:val="clear" w:color="auto" w:fill="auto"/>
          </w:tcPr>
          <w:p w14:paraId="0F4D19EB" w14:textId="77777777" w:rsidR="004E4267" w:rsidRPr="002C75A8" w:rsidRDefault="004E4267" w:rsidP="00C26E6D">
            <w:pPr>
              <w:spacing w:after="0"/>
              <w:rPr>
                <w:rFonts w:ascii="Tahoma" w:hAnsi="Tahoma" w:cs="Tahoma"/>
                <w:b/>
                <w:sz w:val="20"/>
              </w:rPr>
            </w:pPr>
            <w:r>
              <w:rPr>
                <w:rFonts w:ascii="Tahoma" w:hAnsi="Tahoma" w:cs="Tahoma"/>
                <w:b/>
                <w:sz w:val="20"/>
              </w:rPr>
              <w:t>"ЗА"</w:t>
            </w:r>
          </w:p>
        </w:tc>
        <w:tc>
          <w:tcPr>
            <w:tcW w:w="4660" w:type="dxa"/>
            <w:shd w:val="clear" w:color="auto" w:fill="auto"/>
          </w:tcPr>
          <w:p w14:paraId="1BE81760" w14:textId="66B7B901" w:rsidR="004E4267" w:rsidRPr="002C75A8" w:rsidRDefault="004E4267" w:rsidP="00C26E6D">
            <w:pPr>
              <w:spacing w:after="0"/>
              <w:jc w:val="right"/>
              <w:rPr>
                <w:rFonts w:ascii="Tahoma" w:hAnsi="Tahoma" w:cs="Tahoma"/>
                <w:b/>
                <w:sz w:val="20"/>
              </w:rPr>
            </w:pPr>
            <w:r>
              <w:rPr>
                <w:rFonts w:ascii="Tahoma" w:hAnsi="Tahoma" w:cs="Tahoma"/>
                <w:b/>
                <w:sz w:val="20"/>
              </w:rPr>
              <w:t>98 774 000</w:t>
            </w:r>
          </w:p>
        </w:tc>
        <w:tc>
          <w:tcPr>
            <w:tcW w:w="3288" w:type="dxa"/>
            <w:shd w:val="clear" w:color="auto" w:fill="auto"/>
          </w:tcPr>
          <w:p w14:paraId="31D590E6" w14:textId="63572086" w:rsidR="004E4267" w:rsidRPr="002C75A8" w:rsidRDefault="004E4267" w:rsidP="00C26E6D">
            <w:pPr>
              <w:spacing w:after="0"/>
              <w:jc w:val="right"/>
              <w:rPr>
                <w:rFonts w:ascii="Tahoma" w:hAnsi="Tahoma" w:cs="Tahoma"/>
                <w:b/>
                <w:sz w:val="20"/>
              </w:rPr>
            </w:pPr>
            <w:r>
              <w:rPr>
                <w:rFonts w:ascii="Tahoma" w:hAnsi="Tahoma" w:cs="Tahoma"/>
                <w:b/>
                <w:sz w:val="20"/>
              </w:rPr>
              <w:t>99.8948</w:t>
            </w:r>
          </w:p>
        </w:tc>
      </w:tr>
      <w:tr w:rsidR="004E4267" w:rsidRPr="002C75A8" w14:paraId="348C04F0" w14:textId="77777777" w:rsidTr="00C26E6D">
        <w:trPr>
          <w:cantSplit/>
        </w:trPr>
        <w:tc>
          <w:tcPr>
            <w:tcW w:w="2358" w:type="dxa"/>
            <w:shd w:val="clear" w:color="auto" w:fill="auto"/>
          </w:tcPr>
          <w:p w14:paraId="390C2282" w14:textId="77777777" w:rsidR="004E4267" w:rsidRPr="002C75A8" w:rsidRDefault="004E4267" w:rsidP="00C26E6D">
            <w:pPr>
              <w:spacing w:after="0"/>
              <w:rPr>
                <w:rFonts w:ascii="Tahoma" w:hAnsi="Tahoma" w:cs="Tahoma"/>
                <w:sz w:val="20"/>
              </w:rPr>
            </w:pPr>
            <w:r>
              <w:rPr>
                <w:rFonts w:ascii="Tahoma" w:hAnsi="Tahoma" w:cs="Tahoma"/>
                <w:sz w:val="20"/>
              </w:rPr>
              <w:t>"ПРОТИВ"</w:t>
            </w:r>
          </w:p>
        </w:tc>
        <w:tc>
          <w:tcPr>
            <w:tcW w:w="4660" w:type="dxa"/>
            <w:shd w:val="clear" w:color="auto" w:fill="auto"/>
          </w:tcPr>
          <w:p w14:paraId="2194A7BA" w14:textId="77777777" w:rsidR="004E4267" w:rsidRPr="002C75A8" w:rsidRDefault="004E4267" w:rsidP="00C26E6D">
            <w:pPr>
              <w:spacing w:after="0"/>
              <w:jc w:val="right"/>
              <w:rPr>
                <w:rFonts w:ascii="Tahoma" w:hAnsi="Tahoma" w:cs="Tahoma"/>
                <w:sz w:val="20"/>
              </w:rPr>
            </w:pPr>
            <w:r>
              <w:rPr>
                <w:rFonts w:ascii="Tahoma" w:hAnsi="Tahoma" w:cs="Tahoma"/>
                <w:sz w:val="20"/>
              </w:rPr>
              <w:t>0</w:t>
            </w:r>
          </w:p>
        </w:tc>
        <w:tc>
          <w:tcPr>
            <w:tcW w:w="3288" w:type="dxa"/>
            <w:shd w:val="clear" w:color="auto" w:fill="auto"/>
          </w:tcPr>
          <w:p w14:paraId="5EF33D85" w14:textId="77777777" w:rsidR="004E4267" w:rsidRPr="002C75A8" w:rsidRDefault="004E4267" w:rsidP="00C26E6D">
            <w:pPr>
              <w:spacing w:after="0"/>
              <w:jc w:val="right"/>
              <w:rPr>
                <w:rFonts w:ascii="Tahoma" w:hAnsi="Tahoma" w:cs="Tahoma"/>
                <w:sz w:val="20"/>
              </w:rPr>
            </w:pPr>
            <w:r>
              <w:rPr>
                <w:rFonts w:ascii="Tahoma" w:hAnsi="Tahoma" w:cs="Tahoma"/>
                <w:sz w:val="20"/>
              </w:rPr>
              <w:t>0.0000</w:t>
            </w:r>
          </w:p>
        </w:tc>
      </w:tr>
      <w:tr w:rsidR="004E4267" w:rsidRPr="002C75A8" w14:paraId="237C41A4" w14:textId="77777777" w:rsidTr="00C26E6D">
        <w:trPr>
          <w:cantSplit/>
        </w:trPr>
        <w:tc>
          <w:tcPr>
            <w:tcW w:w="2358" w:type="dxa"/>
            <w:shd w:val="clear" w:color="auto" w:fill="auto"/>
          </w:tcPr>
          <w:p w14:paraId="7AA63B0F" w14:textId="77777777" w:rsidR="004E4267" w:rsidRPr="002C75A8" w:rsidRDefault="004E4267" w:rsidP="00C26E6D">
            <w:pPr>
              <w:spacing w:after="0"/>
              <w:rPr>
                <w:rFonts w:ascii="Tahoma" w:hAnsi="Tahoma" w:cs="Tahoma"/>
                <w:sz w:val="20"/>
              </w:rPr>
            </w:pPr>
            <w:r>
              <w:rPr>
                <w:rFonts w:ascii="Tahoma" w:hAnsi="Tahoma" w:cs="Tahoma"/>
                <w:sz w:val="20"/>
              </w:rPr>
              <w:t>"ВОЗДЕРЖАЛСЯ"</w:t>
            </w:r>
          </w:p>
        </w:tc>
        <w:tc>
          <w:tcPr>
            <w:tcW w:w="4660" w:type="dxa"/>
            <w:shd w:val="clear" w:color="auto" w:fill="auto"/>
          </w:tcPr>
          <w:p w14:paraId="5634A06A" w14:textId="63FDC5D8" w:rsidR="004E4267" w:rsidRPr="002C75A8" w:rsidRDefault="004E4267" w:rsidP="00C26E6D">
            <w:pPr>
              <w:spacing w:after="0"/>
              <w:jc w:val="right"/>
              <w:rPr>
                <w:rFonts w:ascii="Tahoma" w:hAnsi="Tahoma" w:cs="Tahoma"/>
                <w:sz w:val="20"/>
              </w:rPr>
            </w:pPr>
            <w:r>
              <w:rPr>
                <w:rFonts w:ascii="Tahoma" w:hAnsi="Tahoma" w:cs="Tahoma"/>
                <w:sz w:val="20"/>
              </w:rPr>
              <w:t>104 000</w:t>
            </w:r>
          </w:p>
        </w:tc>
        <w:tc>
          <w:tcPr>
            <w:tcW w:w="3288" w:type="dxa"/>
            <w:shd w:val="clear" w:color="auto" w:fill="auto"/>
          </w:tcPr>
          <w:p w14:paraId="3BFAE6FD" w14:textId="75EC4B2D" w:rsidR="004E4267" w:rsidRPr="002C75A8" w:rsidRDefault="004E4267" w:rsidP="00C26E6D">
            <w:pPr>
              <w:spacing w:after="0"/>
              <w:jc w:val="right"/>
              <w:rPr>
                <w:rFonts w:ascii="Tahoma" w:hAnsi="Tahoma" w:cs="Tahoma"/>
                <w:sz w:val="20"/>
              </w:rPr>
            </w:pPr>
            <w:r>
              <w:rPr>
                <w:rFonts w:ascii="Tahoma" w:hAnsi="Tahoma" w:cs="Tahoma"/>
                <w:sz w:val="20"/>
              </w:rPr>
              <w:t>0.1052</w:t>
            </w:r>
          </w:p>
        </w:tc>
      </w:tr>
      <w:tr w:rsidR="004E4267" w:rsidRPr="002C75A8" w14:paraId="1BE88E22" w14:textId="77777777" w:rsidTr="00C26E6D">
        <w:trPr>
          <w:cantSplit/>
        </w:trPr>
        <w:tc>
          <w:tcPr>
            <w:tcW w:w="10306" w:type="dxa"/>
            <w:gridSpan w:val="3"/>
            <w:shd w:val="clear" w:color="auto" w:fill="auto"/>
          </w:tcPr>
          <w:p w14:paraId="70EF0039" w14:textId="77777777" w:rsidR="004E4267" w:rsidRPr="002C75A8" w:rsidRDefault="004E4267" w:rsidP="00C26E6D">
            <w:pPr>
              <w:spacing w:after="0"/>
              <w:jc w:val="center"/>
              <w:rPr>
                <w:rFonts w:ascii="Tahoma" w:hAnsi="Tahoma" w:cs="Tahoma"/>
                <w:sz w:val="20"/>
              </w:rPr>
            </w:pPr>
            <w:r>
              <w:rPr>
                <w:rFonts w:ascii="Tahoma" w:hAnsi="Tahoma" w:cs="Tahoma"/>
                <w:sz w:val="20"/>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4E4267" w:rsidRPr="002C75A8" w14:paraId="464E4331" w14:textId="77777777" w:rsidTr="00C26E6D">
        <w:trPr>
          <w:cantSplit/>
        </w:trPr>
        <w:tc>
          <w:tcPr>
            <w:tcW w:w="2358" w:type="dxa"/>
            <w:shd w:val="clear" w:color="auto" w:fill="auto"/>
          </w:tcPr>
          <w:p w14:paraId="43A178E8" w14:textId="77777777" w:rsidR="004E4267" w:rsidRPr="002C75A8" w:rsidRDefault="004E4267" w:rsidP="00C26E6D">
            <w:pPr>
              <w:spacing w:after="0"/>
              <w:rPr>
                <w:rFonts w:ascii="Tahoma" w:hAnsi="Tahoma" w:cs="Tahoma"/>
                <w:sz w:val="20"/>
              </w:rPr>
            </w:pPr>
            <w:r>
              <w:rPr>
                <w:rFonts w:ascii="Tahoma" w:hAnsi="Tahoma" w:cs="Tahoma"/>
                <w:sz w:val="20"/>
              </w:rPr>
              <w:t>"Недействительные"</w:t>
            </w:r>
          </w:p>
        </w:tc>
        <w:tc>
          <w:tcPr>
            <w:tcW w:w="4660" w:type="dxa"/>
            <w:shd w:val="clear" w:color="auto" w:fill="auto"/>
          </w:tcPr>
          <w:p w14:paraId="24A82BDB" w14:textId="77777777" w:rsidR="004E4267" w:rsidRPr="002C75A8" w:rsidRDefault="004E4267" w:rsidP="00C26E6D">
            <w:pPr>
              <w:spacing w:after="0"/>
              <w:jc w:val="right"/>
              <w:rPr>
                <w:rFonts w:ascii="Tahoma" w:hAnsi="Tahoma" w:cs="Tahoma"/>
                <w:sz w:val="20"/>
              </w:rPr>
            </w:pPr>
            <w:r>
              <w:rPr>
                <w:rFonts w:ascii="Tahoma" w:hAnsi="Tahoma" w:cs="Tahoma"/>
                <w:sz w:val="20"/>
              </w:rPr>
              <w:t>0</w:t>
            </w:r>
          </w:p>
        </w:tc>
        <w:tc>
          <w:tcPr>
            <w:tcW w:w="3288" w:type="dxa"/>
            <w:shd w:val="clear" w:color="auto" w:fill="auto"/>
          </w:tcPr>
          <w:p w14:paraId="62A746A6" w14:textId="77777777" w:rsidR="004E4267" w:rsidRPr="002C75A8" w:rsidRDefault="004E4267" w:rsidP="00C26E6D">
            <w:pPr>
              <w:spacing w:after="0"/>
              <w:jc w:val="right"/>
              <w:rPr>
                <w:rFonts w:ascii="Tahoma" w:hAnsi="Tahoma" w:cs="Tahoma"/>
                <w:sz w:val="20"/>
              </w:rPr>
            </w:pPr>
            <w:r>
              <w:rPr>
                <w:rFonts w:ascii="Tahoma" w:hAnsi="Tahoma" w:cs="Tahoma"/>
                <w:sz w:val="20"/>
              </w:rPr>
              <w:t>0.0000</w:t>
            </w:r>
          </w:p>
        </w:tc>
      </w:tr>
      <w:tr w:rsidR="004E4267" w:rsidRPr="002C75A8" w14:paraId="6039AC1C" w14:textId="77777777" w:rsidTr="00C26E6D">
        <w:trPr>
          <w:cantSplit/>
        </w:trPr>
        <w:tc>
          <w:tcPr>
            <w:tcW w:w="2358" w:type="dxa"/>
            <w:shd w:val="clear" w:color="auto" w:fill="auto"/>
          </w:tcPr>
          <w:p w14:paraId="4374966D" w14:textId="77777777" w:rsidR="004E4267" w:rsidRPr="002C75A8" w:rsidRDefault="004E4267" w:rsidP="00C26E6D">
            <w:pPr>
              <w:spacing w:after="0"/>
              <w:rPr>
                <w:rFonts w:ascii="Tahoma" w:hAnsi="Tahoma" w:cs="Tahoma"/>
                <w:sz w:val="20"/>
              </w:rPr>
            </w:pPr>
            <w:r>
              <w:rPr>
                <w:rFonts w:ascii="Tahoma" w:hAnsi="Tahoma" w:cs="Tahoma"/>
                <w:sz w:val="20"/>
              </w:rPr>
              <w:t>"По иным основаниям"</w:t>
            </w:r>
          </w:p>
        </w:tc>
        <w:tc>
          <w:tcPr>
            <w:tcW w:w="4660" w:type="dxa"/>
            <w:shd w:val="clear" w:color="auto" w:fill="auto"/>
          </w:tcPr>
          <w:p w14:paraId="6ABBB574" w14:textId="77777777" w:rsidR="004E4267" w:rsidRPr="002C75A8" w:rsidRDefault="004E4267" w:rsidP="00C26E6D">
            <w:pPr>
              <w:spacing w:after="0"/>
              <w:jc w:val="right"/>
              <w:rPr>
                <w:rFonts w:ascii="Tahoma" w:hAnsi="Tahoma" w:cs="Tahoma"/>
                <w:sz w:val="20"/>
              </w:rPr>
            </w:pPr>
            <w:r>
              <w:rPr>
                <w:rFonts w:ascii="Tahoma" w:hAnsi="Tahoma" w:cs="Tahoma"/>
                <w:sz w:val="20"/>
              </w:rPr>
              <w:t>0</w:t>
            </w:r>
          </w:p>
        </w:tc>
        <w:tc>
          <w:tcPr>
            <w:tcW w:w="3288" w:type="dxa"/>
            <w:shd w:val="clear" w:color="auto" w:fill="auto"/>
          </w:tcPr>
          <w:p w14:paraId="3E2D0586" w14:textId="77777777" w:rsidR="004E4267" w:rsidRPr="002C75A8" w:rsidRDefault="004E4267" w:rsidP="00C26E6D">
            <w:pPr>
              <w:spacing w:after="0"/>
              <w:jc w:val="right"/>
              <w:rPr>
                <w:rFonts w:ascii="Tahoma" w:hAnsi="Tahoma" w:cs="Tahoma"/>
                <w:sz w:val="20"/>
              </w:rPr>
            </w:pPr>
            <w:r>
              <w:rPr>
                <w:rFonts w:ascii="Tahoma" w:hAnsi="Tahoma" w:cs="Tahoma"/>
                <w:sz w:val="20"/>
              </w:rPr>
              <w:t>0.0000</w:t>
            </w:r>
          </w:p>
        </w:tc>
      </w:tr>
      <w:tr w:rsidR="004E4267" w:rsidRPr="002C75A8" w14:paraId="61EE48C8" w14:textId="77777777" w:rsidTr="00C26E6D">
        <w:trPr>
          <w:cantSplit/>
        </w:trPr>
        <w:tc>
          <w:tcPr>
            <w:tcW w:w="2358" w:type="dxa"/>
            <w:shd w:val="clear" w:color="auto" w:fill="auto"/>
          </w:tcPr>
          <w:p w14:paraId="1F8CA47C" w14:textId="77777777" w:rsidR="004E4267" w:rsidRPr="002C75A8" w:rsidRDefault="004E4267" w:rsidP="00C26E6D">
            <w:pPr>
              <w:spacing w:after="0"/>
              <w:rPr>
                <w:rFonts w:ascii="Tahoma" w:hAnsi="Tahoma" w:cs="Tahoma"/>
                <w:b/>
                <w:sz w:val="20"/>
              </w:rPr>
            </w:pPr>
            <w:r>
              <w:rPr>
                <w:rFonts w:ascii="Tahoma" w:hAnsi="Tahoma" w:cs="Tahoma"/>
                <w:b/>
                <w:sz w:val="20"/>
              </w:rPr>
              <w:t>ИТОГО:</w:t>
            </w:r>
          </w:p>
        </w:tc>
        <w:tc>
          <w:tcPr>
            <w:tcW w:w="4660" w:type="dxa"/>
            <w:shd w:val="clear" w:color="auto" w:fill="auto"/>
          </w:tcPr>
          <w:p w14:paraId="718EFB9D" w14:textId="77777777" w:rsidR="004E4267" w:rsidRPr="002C75A8" w:rsidRDefault="004E4267" w:rsidP="00C26E6D">
            <w:pPr>
              <w:spacing w:after="0"/>
              <w:jc w:val="right"/>
              <w:rPr>
                <w:rFonts w:ascii="Tahoma" w:hAnsi="Tahoma" w:cs="Tahoma"/>
                <w:b/>
                <w:sz w:val="20"/>
              </w:rPr>
            </w:pPr>
            <w:r w:rsidRPr="00BE363C">
              <w:rPr>
                <w:rFonts w:ascii="Tahoma" w:hAnsi="Tahoma" w:cs="Tahoma"/>
                <w:b/>
                <w:sz w:val="20"/>
              </w:rPr>
              <w:t>98 878 000</w:t>
            </w:r>
          </w:p>
        </w:tc>
        <w:tc>
          <w:tcPr>
            <w:tcW w:w="3288" w:type="dxa"/>
            <w:shd w:val="clear" w:color="auto" w:fill="auto"/>
          </w:tcPr>
          <w:p w14:paraId="1557BCAF" w14:textId="77777777" w:rsidR="004E4267" w:rsidRPr="002C75A8" w:rsidRDefault="004E4267" w:rsidP="00C26E6D">
            <w:pPr>
              <w:spacing w:after="0"/>
              <w:jc w:val="right"/>
              <w:rPr>
                <w:rFonts w:ascii="Tahoma" w:hAnsi="Tahoma" w:cs="Tahoma"/>
                <w:b/>
                <w:sz w:val="20"/>
              </w:rPr>
            </w:pPr>
            <w:r>
              <w:rPr>
                <w:rFonts w:ascii="Tahoma" w:hAnsi="Tahoma" w:cs="Tahoma"/>
                <w:b/>
                <w:sz w:val="20"/>
              </w:rPr>
              <w:t>100.0000</w:t>
            </w:r>
          </w:p>
        </w:tc>
      </w:tr>
    </w:tbl>
    <w:p w14:paraId="0D6B1E3D" w14:textId="77777777" w:rsidR="004E4267" w:rsidRPr="002C75A8" w:rsidRDefault="004E4267" w:rsidP="004E4267">
      <w:pPr>
        <w:spacing w:after="0"/>
        <w:ind w:left="567"/>
        <w:jc w:val="both"/>
        <w:rPr>
          <w:rFonts w:ascii="Tahoma" w:hAnsi="Tahoma" w:cs="Tahoma"/>
          <w:b/>
          <w:sz w:val="20"/>
        </w:rPr>
      </w:pPr>
    </w:p>
    <w:p w14:paraId="6173CE1E" w14:textId="77777777" w:rsidR="004E4267" w:rsidRPr="002C75A8" w:rsidRDefault="004E4267" w:rsidP="004E4267">
      <w:pPr>
        <w:spacing w:after="0"/>
        <w:ind w:left="567"/>
        <w:jc w:val="both"/>
        <w:rPr>
          <w:rFonts w:ascii="Tahoma" w:hAnsi="Tahoma" w:cs="Tahoma"/>
          <w:b/>
          <w:sz w:val="20"/>
        </w:rPr>
      </w:pPr>
      <w:r w:rsidRPr="002C75A8">
        <w:rPr>
          <w:rFonts w:ascii="Tahoma" w:hAnsi="Tahoma" w:cs="Tahoma"/>
          <w:b/>
          <w:sz w:val="20"/>
        </w:rPr>
        <w:t>РЕШЕНИЕ:</w:t>
      </w:r>
    </w:p>
    <w:p w14:paraId="32B74B70" w14:textId="72D5BF75" w:rsidR="004E4267" w:rsidRDefault="004E4267" w:rsidP="004E4267">
      <w:pPr>
        <w:spacing w:after="0"/>
        <w:ind w:left="567"/>
        <w:jc w:val="both"/>
        <w:rPr>
          <w:rFonts w:ascii="Tahoma" w:hAnsi="Tahoma" w:cs="Tahoma"/>
          <w:b/>
          <w:sz w:val="20"/>
        </w:rPr>
      </w:pPr>
    </w:p>
    <w:p w14:paraId="3327B2CD"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в соответствии с рекомендациями Совета директоров Общества, принятыми на заседании Совета директоров Общества «22» ноября 2023 года,</w:t>
      </w:r>
    </w:p>
    <w:p w14:paraId="15033B7E"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 xml:space="preserve">- направить часть нераспределенной прибыли прошлых периодов Общества по итогам деятельности Общества за 3 квартал 2023 года в размере 150 000 000 (Сто пятьдесят миллионов) рублей 00 копеек на выплату дивидендов по обыкновенным акциям (выпуск №1) №1-01-10609-Р от «01» декабря 2020 года 100 008 000 штук номинальной стоимостью 0,5 рублей каждая, что составляет 1 (Один) рубль 50 копеек на 1 обыкновенную акцию; </w:t>
      </w:r>
    </w:p>
    <w:p w14:paraId="380DFC28"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 xml:space="preserve">- оставшуюся часть нераспределенной прибыли прошлых периодов Общества в размере 29 741 653 000 </w:t>
      </w:r>
      <w:r w:rsidRPr="001F53E7">
        <w:rPr>
          <w:rFonts w:ascii="Tahoma" w:hAnsi="Tahoma" w:cs="Tahoma"/>
          <w:sz w:val="20"/>
        </w:rPr>
        <w:lastRenderedPageBreak/>
        <w:t>(Двадцать девять миллиардов семьсот сорок один миллион шестьсот пятьдесят три тысячи) рублей 00 копеек не распределять;</w:t>
      </w:r>
    </w:p>
    <w:p w14:paraId="0B8F6AE4"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 дата, на которую определяются лица, имеющие право на получение дивидендов по результатам 9 месяцев 2023 года – «09» января 2024 года;</w:t>
      </w:r>
    </w:p>
    <w:p w14:paraId="180476EF"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 выплату дивидендов осуществить Обществу в безналичном порядке денежными средствами;</w:t>
      </w:r>
    </w:p>
    <w:p w14:paraId="7E537AF3" w14:textId="77777777" w:rsidR="00901667" w:rsidRPr="001F53E7" w:rsidRDefault="00901667" w:rsidP="00901667">
      <w:pPr>
        <w:widowControl w:val="0"/>
        <w:spacing w:after="0" w:line="240" w:lineRule="auto"/>
        <w:ind w:left="567"/>
        <w:jc w:val="both"/>
        <w:rPr>
          <w:rFonts w:ascii="Tahoma" w:hAnsi="Tahoma" w:cs="Tahoma"/>
          <w:sz w:val="20"/>
        </w:rPr>
      </w:pPr>
      <w:r w:rsidRPr="001F53E7">
        <w:rPr>
          <w:rFonts w:ascii="Tahoma" w:hAnsi="Tahoma" w:cs="Tahoma"/>
          <w:sz w:val="20"/>
        </w:rPr>
        <w:t>- выплату указанных денежных средств Общество обязано осуществить в срок не позднее – не позднее «13» февраля 2024 года.</w:t>
      </w:r>
    </w:p>
    <w:p w14:paraId="4F70CBE5" w14:textId="77777777" w:rsidR="003978C5" w:rsidRPr="002C75A8" w:rsidRDefault="003978C5" w:rsidP="004E4267">
      <w:pPr>
        <w:spacing w:after="0"/>
        <w:ind w:left="567"/>
        <w:jc w:val="both"/>
        <w:rPr>
          <w:rFonts w:ascii="Tahoma" w:hAnsi="Tahoma" w:cs="Tahoma"/>
          <w:b/>
          <w:sz w:val="20"/>
        </w:rPr>
      </w:pPr>
    </w:p>
    <w:p w14:paraId="1471B867" w14:textId="77777777" w:rsidR="004E4267" w:rsidRPr="002C75A8" w:rsidRDefault="004E4267" w:rsidP="004E4267">
      <w:pPr>
        <w:spacing w:after="0"/>
        <w:ind w:left="567"/>
        <w:jc w:val="both"/>
        <w:rPr>
          <w:rFonts w:ascii="Tahoma" w:hAnsi="Tahoma" w:cs="Tahoma"/>
          <w:b/>
          <w:sz w:val="20"/>
        </w:rPr>
      </w:pPr>
      <w:r w:rsidRPr="002C75A8">
        <w:rPr>
          <w:rFonts w:ascii="Tahoma" w:hAnsi="Tahoma" w:cs="Tahoma"/>
          <w:b/>
          <w:sz w:val="20"/>
        </w:rPr>
        <w:t>РЕШЕНИЕ ПРИНЯТО</w:t>
      </w:r>
    </w:p>
    <w:p w14:paraId="362BE18C" w14:textId="77777777" w:rsidR="004E4267" w:rsidRPr="002C75A8" w:rsidRDefault="004E4267" w:rsidP="002C75A8">
      <w:pPr>
        <w:spacing w:after="0"/>
        <w:ind w:left="567"/>
        <w:jc w:val="both"/>
        <w:rPr>
          <w:rFonts w:ascii="Tahoma" w:hAnsi="Tahoma" w:cs="Tahoma"/>
          <w:b/>
          <w:sz w:val="20"/>
        </w:rPr>
      </w:pPr>
    </w:p>
    <w:p w14:paraId="32998266" w14:textId="77777777" w:rsidR="002C75A8" w:rsidRDefault="002C75A8" w:rsidP="002C75A8">
      <w:pPr>
        <w:rPr>
          <w:rFonts w:ascii="Tahoma" w:eastAsia="Calibri" w:hAnsi="Tahoma" w:cs="Tahoma"/>
          <w:b/>
          <w:bCs/>
          <w:sz w:val="20"/>
          <w:szCs w:val="20"/>
        </w:rPr>
      </w:pPr>
    </w:p>
    <w:sectPr w:rsidR="002C75A8" w:rsidSect="002C75A8">
      <w:footerReference w:type="default" r:id="rId12"/>
      <w:pgSz w:w="11906" w:h="16838"/>
      <w:pgMar w:top="567" w:right="567" w:bottom="567" w:left="567" w:header="70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889E" w14:textId="77777777" w:rsidR="002C75A8" w:rsidRDefault="002C75A8" w:rsidP="002C75A8">
      <w:pPr>
        <w:spacing w:after="0" w:line="240" w:lineRule="auto"/>
      </w:pPr>
      <w:r>
        <w:separator/>
      </w:r>
    </w:p>
  </w:endnote>
  <w:endnote w:type="continuationSeparator" w:id="0">
    <w:p w14:paraId="1BFDAAD5" w14:textId="77777777" w:rsidR="002C75A8" w:rsidRDefault="002C75A8" w:rsidP="002C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13377"/>
      <w:docPartObj>
        <w:docPartGallery w:val="Page Numbers (Bottom of Page)"/>
        <w:docPartUnique/>
      </w:docPartObj>
    </w:sdtPr>
    <w:sdtEndPr/>
    <w:sdtContent>
      <w:p w14:paraId="15CAF460" w14:textId="77F4FD64" w:rsidR="001700C5" w:rsidRDefault="001700C5">
        <w:pPr>
          <w:pStyle w:val="a5"/>
          <w:jc w:val="right"/>
        </w:pPr>
        <w:r>
          <w:fldChar w:fldCharType="begin"/>
        </w:r>
        <w:r>
          <w:instrText>PAGE   \* MERGEFORMAT</w:instrText>
        </w:r>
        <w:r>
          <w:fldChar w:fldCharType="separate"/>
        </w:r>
        <w:r>
          <w:t>2</w:t>
        </w:r>
        <w:r>
          <w:fldChar w:fldCharType="end"/>
        </w:r>
      </w:p>
    </w:sdtContent>
  </w:sdt>
  <w:p w14:paraId="30E53ED6" w14:textId="74CCF0A8" w:rsidR="002C75A8" w:rsidRDefault="002C75A8" w:rsidP="002C75A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1725" w14:textId="77777777" w:rsidR="002C75A8" w:rsidRDefault="002C75A8" w:rsidP="002C75A8">
      <w:pPr>
        <w:spacing w:after="0" w:line="240" w:lineRule="auto"/>
      </w:pPr>
      <w:r>
        <w:separator/>
      </w:r>
    </w:p>
  </w:footnote>
  <w:footnote w:type="continuationSeparator" w:id="0">
    <w:p w14:paraId="48E2FE8B" w14:textId="77777777" w:rsidR="002C75A8" w:rsidRDefault="002C75A8" w:rsidP="002C7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3BC5"/>
    <w:multiLevelType w:val="multilevel"/>
    <w:tmpl w:val="287C87E0"/>
    <w:lvl w:ilvl="0">
      <w:start w:val="1"/>
      <w:numFmt w:val="decimal"/>
      <w:lvlText w:val="Статья %1."/>
      <w:lvlJc w:val="center"/>
      <w:pPr>
        <w:autoSpaceDE w:val="0"/>
        <w:autoSpaceDN w:val="0"/>
        <w:ind w:left="0" w:firstLine="0"/>
        <w:outlineLvl w:val="0"/>
      </w:pPr>
    </w:lvl>
    <w:lvl w:ilvl="1">
      <w:start w:val="1"/>
      <w:numFmt w:val="decimal"/>
      <w:suff w:val="space"/>
      <w:lvlText w:val="%1.%2."/>
      <w:lvlJc w:val="left"/>
      <w:pPr>
        <w:ind w:left="850" w:firstLine="709"/>
      </w:pPr>
    </w:lvl>
    <w:lvl w:ilvl="2">
      <w:start w:val="1"/>
      <w:numFmt w:val="decimal"/>
      <w:suff w:val="space"/>
      <w:lvlText w:val="%1.%2.%3."/>
      <w:lvlJc w:val="left"/>
      <w:pPr>
        <w:ind w:left="0" w:firstLine="709"/>
      </w:pPr>
      <w:rPr>
        <w:b w:val="0"/>
      </w:r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 w15:restartNumberingAfterBreak="0">
    <w:nsid w:val="5DCB0727"/>
    <w:multiLevelType w:val="multilevel"/>
    <w:tmpl w:val="287C87E0"/>
    <w:lvl w:ilvl="0">
      <w:start w:val="1"/>
      <w:numFmt w:val="decimal"/>
      <w:lvlText w:val="Статья %1."/>
      <w:lvlJc w:val="center"/>
      <w:pPr>
        <w:autoSpaceDE w:val="0"/>
        <w:autoSpaceDN w:val="0"/>
        <w:ind w:left="0" w:firstLine="0"/>
        <w:outlineLvl w:val="0"/>
      </w:pPr>
    </w:lvl>
    <w:lvl w:ilvl="1">
      <w:start w:val="1"/>
      <w:numFmt w:val="decimal"/>
      <w:suff w:val="space"/>
      <w:lvlText w:val="%1.%2."/>
      <w:lvlJc w:val="left"/>
      <w:pPr>
        <w:ind w:left="0" w:firstLine="709"/>
      </w:pPr>
    </w:lvl>
    <w:lvl w:ilvl="2">
      <w:start w:val="1"/>
      <w:numFmt w:val="decimal"/>
      <w:suff w:val="space"/>
      <w:lvlText w:val="%1.%2.%3."/>
      <w:lvlJc w:val="left"/>
      <w:pPr>
        <w:ind w:left="0" w:firstLine="709"/>
      </w:pPr>
      <w:rPr>
        <w:b w:val="0"/>
      </w:r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16cid:durableId="1091897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01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A8"/>
    <w:rsid w:val="00033344"/>
    <w:rsid w:val="00044E5E"/>
    <w:rsid w:val="000D2E01"/>
    <w:rsid w:val="001022B5"/>
    <w:rsid w:val="001700C5"/>
    <w:rsid w:val="001A64FE"/>
    <w:rsid w:val="001B46E5"/>
    <w:rsid w:val="0025155B"/>
    <w:rsid w:val="00263308"/>
    <w:rsid w:val="00275169"/>
    <w:rsid w:val="00291ECA"/>
    <w:rsid w:val="002C0E2B"/>
    <w:rsid w:val="002C75A8"/>
    <w:rsid w:val="00354569"/>
    <w:rsid w:val="00363AA0"/>
    <w:rsid w:val="0039660D"/>
    <w:rsid w:val="003978C5"/>
    <w:rsid w:val="003A6F11"/>
    <w:rsid w:val="003D3C1D"/>
    <w:rsid w:val="00435906"/>
    <w:rsid w:val="004C0879"/>
    <w:rsid w:val="004E4267"/>
    <w:rsid w:val="005B0FAB"/>
    <w:rsid w:val="005F1B28"/>
    <w:rsid w:val="006365C0"/>
    <w:rsid w:val="006A3E56"/>
    <w:rsid w:val="007043E9"/>
    <w:rsid w:val="00711677"/>
    <w:rsid w:val="007C199C"/>
    <w:rsid w:val="00800644"/>
    <w:rsid w:val="0084174C"/>
    <w:rsid w:val="00871D5F"/>
    <w:rsid w:val="008779A1"/>
    <w:rsid w:val="00883A13"/>
    <w:rsid w:val="00901667"/>
    <w:rsid w:val="00950E0D"/>
    <w:rsid w:val="009637C8"/>
    <w:rsid w:val="00967B00"/>
    <w:rsid w:val="00986BCD"/>
    <w:rsid w:val="009A2DF1"/>
    <w:rsid w:val="009A3D55"/>
    <w:rsid w:val="009B2DA2"/>
    <w:rsid w:val="009C499D"/>
    <w:rsid w:val="00AB6725"/>
    <w:rsid w:val="00AC62F2"/>
    <w:rsid w:val="00AF2532"/>
    <w:rsid w:val="00B94776"/>
    <w:rsid w:val="00BE363C"/>
    <w:rsid w:val="00C4033F"/>
    <w:rsid w:val="00C407F0"/>
    <w:rsid w:val="00CB6422"/>
    <w:rsid w:val="00CC0A6E"/>
    <w:rsid w:val="00DB7679"/>
    <w:rsid w:val="00E50745"/>
    <w:rsid w:val="00E57987"/>
    <w:rsid w:val="00E755A1"/>
    <w:rsid w:val="00E8506D"/>
    <w:rsid w:val="00EB5786"/>
    <w:rsid w:val="00ED1990"/>
    <w:rsid w:val="00F7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3A85692"/>
  <w15:chartTrackingRefBased/>
  <w15:docId w15:val="{3E89409D-6BED-4AE2-B1FC-086F05CE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5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5A8"/>
  </w:style>
  <w:style w:type="paragraph" w:styleId="a5">
    <w:name w:val="footer"/>
    <w:basedOn w:val="a"/>
    <w:link w:val="a6"/>
    <w:uiPriority w:val="99"/>
    <w:unhideWhenUsed/>
    <w:rsid w:val="002C75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75A8"/>
  </w:style>
  <w:style w:type="character" w:styleId="a7">
    <w:name w:val="annotation reference"/>
    <w:basedOn w:val="a0"/>
    <w:uiPriority w:val="99"/>
    <w:semiHidden/>
    <w:unhideWhenUsed/>
    <w:rsid w:val="00C4033F"/>
    <w:rPr>
      <w:sz w:val="16"/>
      <w:szCs w:val="16"/>
    </w:rPr>
  </w:style>
  <w:style w:type="paragraph" w:styleId="a8">
    <w:name w:val="annotation text"/>
    <w:basedOn w:val="a"/>
    <w:link w:val="a9"/>
    <w:uiPriority w:val="99"/>
    <w:semiHidden/>
    <w:unhideWhenUsed/>
    <w:rsid w:val="00C4033F"/>
    <w:pPr>
      <w:spacing w:line="240" w:lineRule="auto"/>
    </w:pPr>
    <w:rPr>
      <w:sz w:val="20"/>
      <w:szCs w:val="20"/>
    </w:rPr>
  </w:style>
  <w:style w:type="character" w:customStyle="1" w:styleId="a9">
    <w:name w:val="Текст примечания Знак"/>
    <w:basedOn w:val="a0"/>
    <w:link w:val="a8"/>
    <w:uiPriority w:val="99"/>
    <w:semiHidden/>
    <w:rsid w:val="00C4033F"/>
    <w:rPr>
      <w:sz w:val="20"/>
      <w:szCs w:val="20"/>
    </w:rPr>
  </w:style>
  <w:style w:type="paragraph" w:styleId="aa">
    <w:name w:val="annotation subject"/>
    <w:basedOn w:val="a8"/>
    <w:next w:val="a8"/>
    <w:link w:val="ab"/>
    <w:uiPriority w:val="99"/>
    <w:semiHidden/>
    <w:unhideWhenUsed/>
    <w:rsid w:val="00C4033F"/>
    <w:rPr>
      <w:b/>
      <w:bCs/>
    </w:rPr>
  </w:style>
  <w:style w:type="character" w:customStyle="1" w:styleId="ab">
    <w:name w:val="Тема примечания Знак"/>
    <w:basedOn w:val="a9"/>
    <w:link w:val="aa"/>
    <w:uiPriority w:val="99"/>
    <w:semiHidden/>
    <w:rsid w:val="00C4033F"/>
    <w:rPr>
      <w:b/>
      <w:bCs/>
      <w:sz w:val="20"/>
      <w:szCs w:val="20"/>
    </w:rPr>
  </w:style>
  <w:style w:type="character" w:styleId="ac">
    <w:name w:val="Hyperlink"/>
    <w:basedOn w:val="a0"/>
    <w:uiPriority w:val="99"/>
    <w:unhideWhenUsed/>
    <w:rsid w:val="00950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pp_server\Sobr2016\&#1044;&#1046;&#1048;-&#1043;&#1056;&#1059;&#1055;&#1055;%20&#1040;&#1054;\2023-12-26\&#1051;&#1050;&#1069;\3)%20&#1041;&#1102;&#1083;&#1083;&#1077;&#1090;&#1077;&#1085;&#1100;%20&#1054;&#1041;&#1065;&#1048;&#1049;%20&#1042;&#1054;&#1057;&#1040;%20(&#1088;&#1077;&#1076;.%2010.11.2023).doc" TargetMode="External"/><Relationship Id="rId5" Type="http://schemas.openxmlformats.org/officeDocument/2006/relationships/webSettings" Target="webSettings.xml"/><Relationship Id="rId10" Type="http://schemas.openxmlformats.org/officeDocument/2006/relationships/hyperlink" Target="file:///\\app_server\Sobr2016\&#1044;&#1046;&#1048;-&#1043;&#1056;&#1059;&#1055;&#1055;%20&#1040;&#1054;\2023-12-26\&#1051;&#1050;&#1069;\3)%20&#1041;&#1102;&#1083;&#1083;&#1077;&#1090;&#1077;&#1085;&#1100;%20&#1054;&#1041;&#1065;&#1048;&#1049;%20&#1042;&#1054;&#1057;&#1040;%20(&#1088;&#1077;&#1076;.%2010.11.2023).doc" TargetMode="External"/><Relationship Id="rId4" Type="http://schemas.openxmlformats.org/officeDocument/2006/relationships/settings" Target="settings.xml"/><Relationship Id="rId9" Type="http://schemas.openxmlformats.org/officeDocument/2006/relationships/hyperlink" Target="file:///\\app_server\Sobr2016\&#1044;&#1046;&#1048;-&#1043;&#1056;&#1059;&#1055;&#1055;%20&#1040;&#1054;\2023-12-26\&#1051;&#1050;&#1069;\3)%20&#1041;&#1102;&#1083;&#1083;&#1077;&#1090;&#1077;&#1085;&#1100;%20&#1054;&#1041;&#1065;&#1048;&#1049;%20&#1042;&#1054;&#1057;&#1040;%20(&#1088;&#1077;&#1076;.%2010.11.202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C4F28-25AD-4EB1-A486-8414437A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Скляров Вячеслав</dc:creator>
  <cp:keywords/>
  <dc:description/>
  <cp:lastModifiedBy>Матинян Кристина Альбертовна</cp:lastModifiedBy>
  <cp:revision>3</cp:revision>
  <cp:lastPrinted>2023-12-27T09:15:00Z</cp:lastPrinted>
  <dcterms:created xsi:type="dcterms:W3CDTF">2023-12-28T06:28:00Z</dcterms:created>
  <dcterms:modified xsi:type="dcterms:W3CDTF">2023-12-28T06:28:00Z</dcterms:modified>
</cp:coreProperties>
</file>